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4676"/>
        <w:gridCol w:w="1133"/>
        <w:gridCol w:w="4534"/>
      </w:tblGrid>
      <w:tr w:rsidR="00CD3B66" w14:paraId="626FF976" w14:textId="77777777" w:rsidTr="00270EFE">
        <w:tc>
          <w:tcPr>
            <w:tcW w:w="141" w:type="dxa"/>
          </w:tcPr>
          <w:p w14:paraId="6D8E1D9B" w14:textId="77777777" w:rsidR="00CD3B66" w:rsidRDefault="00CD3B66" w:rsidP="00270EFE">
            <w:pPr>
              <w:pStyle w:val="2"/>
            </w:pPr>
          </w:p>
        </w:tc>
        <w:tc>
          <w:tcPr>
            <w:tcW w:w="5813" w:type="dxa"/>
            <w:gridSpan w:val="2"/>
          </w:tcPr>
          <w:p w14:paraId="0012AAF0" w14:textId="77777777" w:rsidR="00CD3B66" w:rsidRDefault="00CD3B66" w:rsidP="00270EFE">
            <w:pPr>
              <w:jc w:val="center"/>
              <w:rPr>
                <w:b/>
                <w:szCs w:val="24"/>
              </w:rPr>
            </w:pPr>
          </w:p>
        </w:tc>
        <w:tc>
          <w:tcPr>
            <w:tcW w:w="4536" w:type="dxa"/>
          </w:tcPr>
          <w:p w14:paraId="673474C1" w14:textId="77777777" w:rsidR="00CD3B66" w:rsidRDefault="00CD3B66" w:rsidP="00270E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</w:tc>
      </w:tr>
      <w:tr w:rsidR="00CD3B66" w14:paraId="46B60CD8" w14:textId="77777777" w:rsidTr="00270EFE">
        <w:tc>
          <w:tcPr>
            <w:tcW w:w="4820" w:type="dxa"/>
            <w:gridSpan w:val="2"/>
          </w:tcPr>
          <w:p w14:paraId="7CC21A2D" w14:textId="77777777" w:rsidR="00CD3B66" w:rsidRDefault="00CD3B66" w:rsidP="00270EFE">
            <w:pPr>
              <w:rPr>
                <w:szCs w:val="24"/>
              </w:rPr>
            </w:pPr>
          </w:p>
        </w:tc>
        <w:tc>
          <w:tcPr>
            <w:tcW w:w="5670" w:type="dxa"/>
            <w:gridSpan w:val="2"/>
          </w:tcPr>
          <w:p w14:paraId="3D732948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– руководитель приоритетного технологического направления</w:t>
            </w:r>
          </w:p>
          <w:p w14:paraId="06038F98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(научный руководитель Концерна)</w:t>
            </w:r>
          </w:p>
          <w:p w14:paraId="51A864ED" w14:textId="77777777" w:rsidR="00CD3B66" w:rsidRDefault="00CD3B66" w:rsidP="00270EFE">
            <w:pPr>
              <w:rPr>
                <w:color w:val="444444"/>
                <w:szCs w:val="24"/>
              </w:rPr>
            </w:pPr>
            <w:r>
              <w:rPr>
                <w:szCs w:val="24"/>
              </w:rPr>
              <w:t>АО «Концерн «</w:t>
            </w:r>
            <w:proofErr w:type="spellStart"/>
            <w:r>
              <w:rPr>
                <w:szCs w:val="24"/>
              </w:rPr>
              <w:t>Океанприбор</w:t>
            </w:r>
            <w:proofErr w:type="spellEnd"/>
            <w:r>
              <w:rPr>
                <w:szCs w:val="24"/>
              </w:rPr>
              <w:t>»</w:t>
            </w:r>
          </w:p>
          <w:p w14:paraId="4434C678" w14:textId="77777777" w:rsidR="00CD3B66" w:rsidRDefault="00CD3B66" w:rsidP="00270EF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И.А. Селезнев</w:t>
            </w:r>
          </w:p>
          <w:p w14:paraId="37AEB26D" w14:textId="77777777" w:rsidR="00CD3B66" w:rsidRDefault="00CD3B66" w:rsidP="00270EF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«____</w:t>
            </w:r>
            <w:proofErr w:type="gramStart"/>
            <w:r>
              <w:rPr>
                <w:szCs w:val="24"/>
              </w:rPr>
              <w:t>_»  _</w:t>
            </w:r>
            <w:proofErr w:type="gramEnd"/>
            <w:r>
              <w:rPr>
                <w:szCs w:val="24"/>
              </w:rPr>
              <w:t>__________ 202 __ г.</w:t>
            </w:r>
          </w:p>
          <w:p w14:paraId="43FFC85A" w14:textId="77777777" w:rsidR="00CD3B66" w:rsidRDefault="00CD3B66" w:rsidP="00270EFE">
            <w:pPr>
              <w:spacing w:line="360" w:lineRule="auto"/>
              <w:ind w:firstLine="1064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</w:tr>
    </w:tbl>
    <w:p w14:paraId="5117A6BD" w14:textId="77777777" w:rsidR="00CD3B66" w:rsidRDefault="00CD3B66" w:rsidP="00CD3B66">
      <w:pPr>
        <w:spacing w:before="240" w:after="24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  <w:r>
        <w:rPr>
          <w:b/>
          <w:szCs w:val="24"/>
        </w:rPr>
        <w:br/>
        <w:t>о возможности открытого опубликования</w:t>
      </w:r>
    </w:p>
    <w:tbl>
      <w:tblPr>
        <w:tblW w:w="11132" w:type="dxa"/>
        <w:tblInd w:w="-175" w:type="dxa"/>
        <w:tblLook w:val="04A0" w:firstRow="1" w:lastRow="0" w:firstColumn="1" w:lastColumn="0" w:noHBand="0" w:noVBand="1"/>
      </w:tblPr>
      <w:tblGrid>
        <w:gridCol w:w="1296"/>
        <w:gridCol w:w="2264"/>
        <w:gridCol w:w="579"/>
        <w:gridCol w:w="330"/>
        <w:gridCol w:w="1767"/>
        <w:gridCol w:w="271"/>
        <w:gridCol w:w="1714"/>
        <w:gridCol w:w="2410"/>
        <w:gridCol w:w="501"/>
      </w:tblGrid>
      <w:tr w:rsidR="00CD3B66" w14:paraId="13711302" w14:textId="77777777" w:rsidTr="00270EFE">
        <w:trPr>
          <w:trHeight w:val="454"/>
        </w:trPr>
        <w:tc>
          <w:tcPr>
            <w:tcW w:w="1113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48C8F" w14:textId="77777777" w:rsidR="00CD3B66" w:rsidRDefault="00CD3B66" w:rsidP="00270EFE"/>
        </w:tc>
      </w:tr>
      <w:tr w:rsidR="00CD3B66" w14:paraId="492F20F7" w14:textId="77777777" w:rsidTr="00270EFE">
        <w:trPr>
          <w:trHeight w:val="329"/>
        </w:trPr>
        <w:tc>
          <w:tcPr>
            <w:tcW w:w="11132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73F2EB05" w14:textId="77777777" w:rsidR="00CD3B66" w:rsidRDefault="00CD3B66" w:rsidP="00270EFE">
            <w:pPr>
              <w:jc w:val="center"/>
            </w:pPr>
            <w:r>
              <w:rPr>
                <w:sz w:val="20"/>
                <w:szCs w:val="18"/>
              </w:rPr>
              <w:t>(</w:t>
            </w:r>
            <w:r>
              <w:rPr>
                <w:i/>
                <w:sz w:val="20"/>
                <w:szCs w:val="18"/>
              </w:rPr>
              <w:t>наименование материалов, подлежащих экспертизе</w:t>
            </w:r>
            <w:r>
              <w:rPr>
                <w:sz w:val="20"/>
                <w:szCs w:val="18"/>
              </w:rPr>
              <w:t>)</w:t>
            </w:r>
          </w:p>
        </w:tc>
      </w:tr>
      <w:tr w:rsidR="00CD3B66" w14:paraId="069F39D5" w14:textId="77777777" w:rsidTr="00270EFE">
        <w:trPr>
          <w:trHeight w:val="225"/>
        </w:trPr>
        <w:tc>
          <w:tcPr>
            <w:tcW w:w="1113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30109134" w14:textId="77777777" w:rsidR="00CD3B66" w:rsidRDefault="00CD3B66" w:rsidP="00270EFE"/>
        </w:tc>
      </w:tr>
      <w:tr w:rsidR="00CD3B66" w14:paraId="742CFB91" w14:textId="77777777" w:rsidTr="00270EFE">
        <w:trPr>
          <w:trHeight w:val="454"/>
        </w:trPr>
        <w:tc>
          <w:tcPr>
            <w:tcW w:w="446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57A4DDD" w14:textId="77777777" w:rsidR="00CD3B66" w:rsidRDefault="00CD3B66" w:rsidP="00270EFE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Экспертная комиссия в составе: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9D493" w14:textId="77777777" w:rsidR="00CD3B66" w:rsidRDefault="00CD3B66" w:rsidP="00270EFE">
            <w:pPr>
              <w:spacing w:after="120"/>
              <w:rPr>
                <w:szCs w:val="24"/>
              </w:rPr>
            </w:pPr>
          </w:p>
        </w:tc>
      </w:tr>
      <w:tr w:rsidR="00CD3B66" w14:paraId="4F8C93F8" w14:textId="77777777" w:rsidTr="00270EFE">
        <w:trPr>
          <w:trHeight w:val="113"/>
        </w:trPr>
        <w:tc>
          <w:tcPr>
            <w:tcW w:w="1113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BE6A7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Председателя экспертной комиссии: заместителя генерального директора – руководителя приоритетного</w:t>
            </w:r>
          </w:p>
        </w:tc>
      </w:tr>
      <w:tr w:rsidR="00CD3B66" w14:paraId="5734FC25" w14:textId="77777777" w:rsidTr="00270EFE">
        <w:trPr>
          <w:trHeight w:val="149"/>
        </w:trPr>
        <w:tc>
          <w:tcPr>
            <w:tcW w:w="111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15824F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технологического направления (научного руководителя Концерна) Селезнева И.А.</w:t>
            </w:r>
          </w:p>
        </w:tc>
      </w:tr>
      <w:tr w:rsidR="00CD3B66" w14:paraId="4921C988" w14:textId="77777777" w:rsidTr="00270EFE">
        <w:trPr>
          <w:trHeight w:val="190"/>
        </w:trPr>
        <w:tc>
          <w:tcPr>
            <w:tcW w:w="111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BA036A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Членов экспертной комиссии:</w:t>
            </w:r>
          </w:p>
        </w:tc>
      </w:tr>
      <w:tr w:rsidR="00CD3B66" w14:paraId="38CB0314" w14:textId="77777777" w:rsidTr="00270EFE">
        <w:trPr>
          <w:trHeight w:val="122"/>
        </w:trPr>
        <w:tc>
          <w:tcPr>
            <w:tcW w:w="111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D3FF2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</w:tr>
      <w:tr w:rsidR="00CD3B66" w14:paraId="7C4C7404" w14:textId="77777777" w:rsidTr="00270EFE">
        <w:trPr>
          <w:trHeight w:val="149"/>
        </w:trPr>
        <w:tc>
          <w:tcPr>
            <w:tcW w:w="11132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F41D9C6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</w:tr>
      <w:tr w:rsidR="00CD3B66" w14:paraId="4E6C5DA6" w14:textId="77777777" w:rsidTr="00270EFE">
        <w:trPr>
          <w:trHeight w:val="454"/>
        </w:trPr>
        <w:tc>
          <w:tcPr>
            <w:tcW w:w="6507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0BBDA8" w14:textId="77777777" w:rsidR="00CD3B66" w:rsidRDefault="00CD3B66" w:rsidP="00270EFE">
            <w:pPr>
              <w:spacing w:before="12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« __ »</w:t>
            </w:r>
            <w:proofErr w:type="gramEnd"/>
            <w:r>
              <w:rPr>
                <w:szCs w:val="24"/>
              </w:rPr>
              <w:t xml:space="preserve"> _____ 202 __ г. провела экспертизу материалов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A7C8" w14:textId="77777777" w:rsidR="00CD3B66" w:rsidRDefault="00CD3B66" w:rsidP="00270EFE">
            <w:pPr>
              <w:spacing w:before="120"/>
              <w:rPr>
                <w:szCs w:val="24"/>
              </w:rPr>
            </w:pPr>
          </w:p>
        </w:tc>
      </w:tr>
      <w:tr w:rsidR="00CD3B66" w14:paraId="0A52C0E9" w14:textId="77777777" w:rsidTr="00270EFE">
        <w:trPr>
          <w:trHeight w:val="253"/>
        </w:trPr>
        <w:tc>
          <w:tcPr>
            <w:tcW w:w="6236" w:type="dxa"/>
            <w:gridSpan w:val="5"/>
            <w:shd w:val="clear" w:color="auto" w:fill="auto"/>
            <w:vAlign w:val="center"/>
          </w:tcPr>
          <w:p w14:paraId="2E5199C6" w14:textId="77777777" w:rsidR="00CD3B66" w:rsidRDefault="00CD3B66" w:rsidP="00270EFE">
            <w:pPr>
              <w:spacing w:before="120"/>
              <w:jc w:val="both"/>
              <w:rPr>
                <w:sz w:val="18"/>
                <w:szCs w:val="24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B850D0F" w14:textId="77777777" w:rsidR="00CD3B66" w:rsidRDefault="00CD3B66" w:rsidP="00270EF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i/>
                <w:sz w:val="20"/>
                <w:szCs w:val="18"/>
              </w:rPr>
              <w:t>(наименование материалов, подлежащих экспертизе)</w:t>
            </w:r>
          </w:p>
        </w:tc>
      </w:tr>
      <w:tr w:rsidR="00CD3B66" w14:paraId="7D825457" w14:textId="77777777" w:rsidTr="00270EFE">
        <w:trPr>
          <w:trHeight w:val="454"/>
        </w:trPr>
        <w:tc>
          <w:tcPr>
            <w:tcW w:w="1113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F508F" w14:textId="77777777" w:rsidR="00CD3B66" w:rsidRDefault="00CD3B66" w:rsidP="00270EFE">
            <w:pPr>
              <w:rPr>
                <w:szCs w:val="24"/>
              </w:rPr>
            </w:pPr>
          </w:p>
        </w:tc>
      </w:tr>
      <w:tr w:rsidR="00CD3B66" w14:paraId="3D0A9581" w14:textId="77777777" w:rsidTr="00270EFE">
        <w:trPr>
          <w:trHeight w:val="647"/>
        </w:trPr>
        <w:tc>
          <w:tcPr>
            <w:tcW w:w="11132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EA7802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      </w:r>
          </w:p>
        </w:tc>
      </w:tr>
      <w:tr w:rsidR="00CD3B66" w14:paraId="26698DA4" w14:textId="77777777" w:rsidTr="00270EFE">
        <w:trPr>
          <w:trHeight w:val="829"/>
        </w:trPr>
        <w:tc>
          <w:tcPr>
            <w:tcW w:w="11132" w:type="dxa"/>
            <w:gridSpan w:val="9"/>
            <w:shd w:val="clear" w:color="auto" w:fill="auto"/>
            <w:vAlign w:val="center"/>
          </w:tcPr>
          <w:p w14:paraId="5A165938" w14:textId="77777777" w:rsidR="00CD3B66" w:rsidRDefault="00CD3B66" w:rsidP="00270EF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 комиссия установила </w:t>
            </w:r>
          </w:p>
        </w:tc>
      </w:tr>
      <w:tr w:rsidR="00CD3B66" w14:paraId="20E7A484" w14:textId="77777777" w:rsidTr="00270EFE">
        <w:trPr>
          <w:trHeight w:val="454"/>
        </w:trPr>
        <w:tc>
          <w:tcPr>
            <w:tcW w:w="3560" w:type="dxa"/>
            <w:gridSpan w:val="2"/>
            <w:shd w:val="clear" w:color="auto" w:fill="auto"/>
            <w:vAlign w:val="center"/>
          </w:tcPr>
          <w:p w14:paraId="3A6B8D51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 xml:space="preserve">Сведения, содержащиеся в </w:t>
            </w:r>
          </w:p>
        </w:tc>
        <w:tc>
          <w:tcPr>
            <w:tcW w:w="757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1933DE" w14:textId="77777777" w:rsidR="00CD3B66" w:rsidRDefault="00CD3B66" w:rsidP="00270EFE"/>
        </w:tc>
      </w:tr>
      <w:tr w:rsidR="00CD3B66" w14:paraId="0B240C69" w14:textId="77777777" w:rsidTr="00270EFE">
        <w:trPr>
          <w:trHeight w:val="201"/>
        </w:trPr>
        <w:tc>
          <w:tcPr>
            <w:tcW w:w="3560" w:type="dxa"/>
            <w:gridSpan w:val="2"/>
            <w:shd w:val="clear" w:color="auto" w:fill="auto"/>
            <w:vAlign w:val="center"/>
          </w:tcPr>
          <w:p w14:paraId="719F1FC3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757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00926472" w14:textId="77777777" w:rsidR="00CD3B66" w:rsidRDefault="00CD3B66" w:rsidP="00270E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18"/>
              </w:rPr>
              <w:t>(указать сведения, содержащиеся в материалах)</w:t>
            </w:r>
          </w:p>
        </w:tc>
      </w:tr>
      <w:tr w:rsidR="00CD3B66" w14:paraId="0D64E3A7" w14:textId="77777777" w:rsidTr="00270EFE">
        <w:trPr>
          <w:trHeight w:val="454"/>
        </w:trPr>
        <w:tc>
          <w:tcPr>
            <w:tcW w:w="11132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tbl>
            <w:tblPr>
              <w:tblW w:w="10916" w:type="dxa"/>
              <w:tblLook w:val="04A0" w:firstRow="1" w:lastRow="0" w:firstColumn="1" w:lastColumn="0" w:noHBand="0" w:noVBand="1"/>
            </w:tblPr>
            <w:tblGrid>
              <w:gridCol w:w="10916"/>
            </w:tblGrid>
            <w:tr w:rsidR="00CD3B66" w14:paraId="7C1C9B71" w14:textId="77777777" w:rsidTr="00270EFE">
              <w:trPr>
                <w:trHeight w:val="137"/>
              </w:trPr>
              <w:tc>
                <w:tcPr>
                  <w:tcW w:w="109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FCC4F5" w14:textId="77777777" w:rsidR="00CD3B66" w:rsidRDefault="00CD3B66" w:rsidP="00270EFE"/>
              </w:tc>
            </w:tr>
            <w:tr w:rsidR="00CD3B66" w14:paraId="1BEF1575" w14:textId="77777777" w:rsidTr="00270EFE">
              <w:trPr>
                <w:trHeight w:val="245"/>
              </w:trPr>
              <w:tc>
                <w:tcPr>
                  <w:tcW w:w="1091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70843B97" w14:textId="77777777" w:rsidR="00CD3B66" w:rsidRDefault="00CD3B66" w:rsidP="00270EFE"/>
              </w:tc>
            </w:tr>
          </w:tbl>
          <w:p w14:paraId="3E16D7E3" w14:textId="77777777" w:rsidR="00CD3B66" w:rsidRDefault="00CD3B66" w:rsidP="00270EFE"/>
        </w:tc>
      </w:tr>
      <w:tr w:rsidR="00CD3B66" w14:paraId="6FDF56B6" w14:textId="77777777" w:rsidTr="00270EFE">
        <w:trPr>
          <w:trHeight w:val="454"/>
        </w:trPr>
        <w:tc>
          <w:tcPr>
            <w:tcW w:w="11132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7E3C61" w14:textId="77777777" w:rsidR="00CD3B66" w:rsidRDefault="00CD3B66" w:rsidP="00270EFE">
            <w:pPr>
              <w:spacing w:line="23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отнесённых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      </w:r>
          </w:p>
        </w:tc>
      </w:tr>
      <w:tr w:rsidR="00CD3B66" w14:paraId="553F17D0" w14:textId="77777777" w:rsidTr="00270EFE">
        <w:trPr>
          <w:trHeight w:val="454"/>
        </w:trPr>
        <w:tc>
          <w:tcPr>
            <w:tcW w:w="11132" w:type="dxa"/>
            <w:gridSpan w:val="9"/>
            <w:shd w:val="clear" w:color="auto" w:fill="auto"/>
            <w:vAlign w:val="center"/>
          </w:tcPr>
          <w:p w14:paraId="660E7F86" w14:textId="77777777" w:rsidR="00CD3B66" w:rsidRDefault="00CD3B66" w:rsidP="00270EFE">
            <w:pPr>
              <w:spacing w:before="120" w:line="23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Сведения, содержащиеся в рассматриваемых материалах, не находятся в компетенции Министерства промышленности и </w:t>
            </w:r>
            <w:r>
              <w:rPr>
                <w:rFonts w:ascii="Abyssinica SIL" w:hAnsi="Abyssinica SIL"/>
                <w:szCs w:val="24"/>
              </w:rPr>
              <w:t>торговли</w:t>
            </w:r>
            <w:r>
              <w:rPr>
                <w:szCs w:val="24"/>
              </w:rPr>
              <w:t xml:space="preserve"> РФ (Департамента судостроительной промышленности и морской техники), в связи с чем требуется получить заключение АО «Концерн «</w:t>
            </w:r>
            <w:proofErr w:type="spellStart"/>
            <w:r>
              <w:rPr>
                <w:szCs w:val="24"/>
              </w:rPr>
              <w:t>Океанприбор</w:t>
            </w:r>
            <w:proofErr w:type="spellEnd"/>
            <w:r>
              <w:rPr>
                <w:szCs w:val="24"/>
              </w:rPr>
              <w:t xml:space="preserve">» о возможности открытого </w:t>
            </w:r>
            <w:proofErr w:type="gramStart"/>
            <w:r>
              <w:rPr>
                <w:szCs w:val="24"/>
              </w:rPr>
              <w:t xml:space="preserve">опубликования:   </w:t>
            </w:r>
            <w:proofErr w:type="gramEnd"/>
          </w:p>
        </w:tc>
      </w:tr>
      <w:tr w:rsidR="00CD3B66" w14:paraId="30C7AA26" w14:textId="77777777" w:rsidTr="00270EFE">
        <w:trPr>
          <w:trHeight w:val="454"/>
        </w:trPr>
        <w:tc>
          <w:tcPr>
            <w:tcW w:w="11132" w:type="dxa"/>
            <w:gridSpan w:val="9"/>
            <w:shd w:val="clear" w:color="auto" w:fill="auto"/>
            <w:vAlign w:val="center"/>
          </w:tcPr>
          <w:p w14:paraId="7081621F" w14:textId="77777777" w:rsidR="00CD3B66" w:rsidRDefault="00CD3B66" w:rsidP="00270EFE">
            <w:pPr>
              <w:widowControl/>
              <w:spacing w:before="120" w:after="120"/>
              <w:ind w:firstLine="567"/>
              <w:jc w:val="both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Заключение:</w:t>
            </w:r>
          </w:p>
          <w:p w14:paraId="2E9E3E1E" w14:textId="77777777" w:rsidR="00CD3B66" w:rsidRDefault="00CD3B66" w:rsidP="00270EFE">
            <w:pPr>
              <w:widowControl/>
              <w:ind w:firstLine="567"/>
              <w:jc w:val="both"/>
              <w:textAlignment w:val="auto"/>
              <w:rPr>
                <w:i/>
                <w:szCs w:val="24"/>
              </w:rPr>
            </w:pPr>
            <w:r>
              <w:rPr>
                <w:i/>
                <w:szCs w:val="24"/>
                <w:lang w:eastAsia="ar-SA"/>
              </w:rPr>
              <w:t>Рассмотренный материал может быть опубликован в ______________________</w:t>
            </w:r>
            <w:proofErr w:type="gramStart"/>
            <w:r>
              <w:rPr>
                <w:i/>
                <w:szCs w:val="24"/>
                <w:lang w:eastAsia="ar-SA"/>
              </w:rPr>
              <w:t>_ .</w:t>
            </w:r>
            <w:proofErr w:type="gramEnd"/>
          </w:p>
          <w:p w14:paraId="07C1CC4F" w14:textId="77777777" w:rsidR="00CD3B66" w:rsidRDefault="00CD3B66" w:rsidP="00270EFE">
            <w:pPr>
              <w:widowControl/>
              <w:ind w:firstLine="567"/>
              <w:jc w:val="both"/>
              <w:textAlignment w:val="auto"/>
              <w:rPr>
                <w:szCs w:val="24"/>
              </w:rPr>
            </w:pPr>
          </w:p>
        </w:tc>
      </w:tr>
      <w:tr w:rsidR="00CD3B66" w14:paraId="599C3B3B" w14:textId="77777777" w:rsidTr="00270EFE">
        <w:trPr>
          <w:trHeight w:val="272"/>
        </w:trPr>
        <w:tc>
          <w:tcPr>
            <w:tcW w:w="1296" w:type="dxa"/>
          </w:tcPr>
          <w:p w14:paraId="76D7372A" w14:textId="77777777" w:rsidR="00CD3B66" w:rsidRDefault="00CD3B66" w:rsidP="00270EFE">
            <w:pPr>
              <w:rPr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396C2B69" w14:textId="77777777" w:rsidR="00CD3B66" w:rsidRDefault="00CD3B66" w:rsidP="00270EFE">
            <w:pPr>
              <w:rPr>
                <w:szCs w:val="24"/>
              </w:rPr>
            </w:pPr>
            <w:r>
              <w:rPr>
                <w:szCs w:val="24"/>
              </w:rPr>
              <w:t>Члены комиссии:</w:t>
            </w:r>
          </w:p>
        </w:tc>
        <w:tc>
          <w:tcPr>
            <w:tcW w:w="40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CA3D61" w14:textId="77777777" w:rsidR="00CD3B66" w:rsidRDefault="00CD3B66" w:rsidP="00270EFE">
            <w:pPr>
              <w:jc w:val="right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A16ABC" w14:textId="77777777" w:rsidR="00CD3B66" w:rsidRDefault="00CD3B66" w:rsidP="00270EFE">
            <w:pPr>
              <w:rPr>
                <w:szCs w:val="24"/>
              </w:rPr>
            </w:pPr>
          </w:p>
        </w:tc>
        <w:tc>
          <w:tcPr>
            <w:tcW w:w="501" w:type="dxa"/>
          </w:tcPr>
          <w:p w14:paraId="5D88867C" w14:textId="77777777" w:rsidR="00CD3B66" w:rsidRDefault="00CD3B66" w:rsidP="00270EFE"/>
        </w:tc>
      </w:tr>
      <w:tr w:rsidR="00CD3B66" w14:paraId="614D48F8" w14:textId="77777777" w:rsidTr="00270EFE">
        <w:trPr>
          <w:trHeight w:val="166"/>
        </w:trPr>
        <w:tc>
          <w:tcPr>
            <w:tcW w:w="1296" w:type="dxa"/>
          </w:tcPr>
          <w:p w14:paraId="59992DC2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647D57D2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379F0628" w14:textId="77777777" w:rsidR="00CD3B66" w:rsidRPr="00B92456" w:rsidRDefault="00CD3B66" w:rsidP="00270EFE">
            <w:pPr>
              <w:jc w:val="center"/>
              <w:rPr>
                <w:i/>
                <w:sz w:val="18"/>
                <w:szCs w:val="18"/>
              </w:rPr>
            </w:pPr>
            <w:r w:rsidRPr="00B92456">
              <w:rPr>
                <w:i/>
                <w:sz w:val="18"/>
                <w:szCs w:val="18"/>
              </w:rPr>
              <w:t>(подпись, инициалы, фамилия)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BBF177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501" w:type="dxa"/>
          </w:tcPr>
          <w:p w14:paraId="472B4044" w14:textId="77777777" w:rsidR="00CD3B66" w:rsidRDefault="00CD3B66" w:rsidP="00270EFE"/>
        </w:tc>
      </w:tr>
      <w:tr w:rsidR="00CD3B66" w14:paraId="5E737C93" w14:textId="77777777" w:rsidTr="00270EFE">
        <w:trPr>
          <w:trHeight w:val="166"/>
        </w:trPr>
        <w:tc>
          <w:tcPr>
            <w:tcW w:w="1296" w:type="dxa"/>
          </w:tcPr>
          <w:p w14:paraId="6CF52AE2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147B034F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40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B40E" w14:textId="77777777" w:rsidR="00CD3B66" w:rsidRDefault="00CD3B66" w:rsidP="00270EFE">
            <w:pPr>
              <w:jc w:val="right"/>
              <w:rPr>
                <w:i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1A6C6E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501" w:type="dxa"/>
          </w:tcPr>
          <w:p w14:paraId="39BE8EA7" w14:textId="77777777" w:rsidR="00CD3B66" w:rsidRDefault="00CD3B66" w:rsidP="00270EFE"/>
        </w:tc>
      </w:tr>
      <w:tr w:rsidR="00CD3B66" w14:paraId="507E0774" w14:textId="77777777" w:rsidTr="00270EFE">
        <w:trPr>
          <w:trHeight w:val="166"/>
        </w:trPr>
        <w:tc>
          <w:tcPr>
            <w:tcW w:w="1296" w:type="dxa"/>
          </w:tcPr>
          <w:p w14:paraId="0F7F006D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16401417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F7C90" w14:textId="77777777" w:rsidR="00CD3B66" w:rsidRPr="00B92456" w:rsidRDefault="00CD3B66" w:rsidP="00270EFE">
            <w:pPr>
              <w:jc w:val="center"/>
              <w:rPr>
                <w:i/>
                <w:sz w:val="18"/>
                <w:szCs w:val="18"/>
              </w:rPr>
            </w:pPr>
            <w:r w:rsidRPr="00B92456">
              <w:rPr>
                <w:i/>
                <w:sz w:val="18"/>
                <w:szCs w:val="18"/>
              </w:rPr>
              <w:t>(подпись, инициалы, фамилия)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6A81B9" w14:textId="77777777" w:rsidR="00CD3B66" w:rsidRDefault="00CD3B66" w:rsidP="00270EFE">
            <w:pPr>
              <w:rPr>
                <w:sz w:val="18"/>
                <w:szCs w:val="24"/>
              </w:rPr>
            </w:pPr>
          </w:p>
        </w:tc>
        <w:tc>
          <w:tcPr>
            <w:tcW w:w="501" w:type="dxa"/>
          </w:tcPr>
          <w:p w14:paraId="0FFF4EC8" w14:textId="77777777" w:rsidR="00CD3B66" w:rsidRDefault="00CD3B66" w:rsidP="00270EFE"/>
        </w:tc>
      </w:tr>
    </w:tbl>
    <w:p w14:paraId="0DF0BAD8" w14:textId="77777777" w:rsidR="00CD3B66" w:rsidRPr="00B92456" w:rsidRDefault="00CD3B66" w:rsidP="00CD3B66">
      <w:pPr>
        <w:rPr>
          <w:sz w:val="20"/>
        </w:rPr>
      </w:pPr>
    </w:p>
    <w:p w14:paraId="13AD39D1" w14:textId="77777777" w:rsidR="00CC6278" w:rsidRDefault="00CC6278"/>
    <w:sectPr w:rsidR="00CC6278" w:rsidSect="00CD3B66">
      <w:pgSz w:w="11906" w:h="16838"/>
      <w:pgMar w:top="426" w:right="56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6"/>
    <w:rsid w:val="00126507"/>
    <w:rsid w:val="004E248D"/>
    <w:rsid w:val="0076089C"/>
    <w:rsid w:val="00CC6278"/>
    <w:rsid w:val="00CD3B66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B98"/>
  <w15:chartTrackingRefBased/>
  <w15:docId w15:val="{5C9FB42E-03ED-497B-B9CC-7605422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B66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CD3B66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66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CD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B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B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B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B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B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B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B66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66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B66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3B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B66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3B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B6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3B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1</cp:revision>
  <dcterms:created xsi:type="dcterms:W3CDTF">2025-06-30T07:38:00Z</dcterms:created>
  <dcterms:modified xsi:type="dcterms:W3CDTF">2025-06-30T07:39:00Z</dcterms:modified>
</cp:coreProperties>
</file>