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4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06"/>
        <w:gridCol w:w="2835"/>
        <w:gridCol w:w="7179"/>
        <w:gridCol w:w="27"/>
      </w:tblGrid>
      <w:tr w:rsidR="00962480" w14:paraId="064CB0C6" w14:textId="77777777" w:rsidTr="00921DFB">
        <w:tc>
          <w:tcPr>
            <w:tcW w:w="606" w:type="dxa"/>
          </w:tcPr>
          <w:p w14:paraId="45B8EDCD" w14:textId="77777777" w:rsidR="00962480" w:rsidRDefault="00962480" w:rsidP="00445393">
            <w:pPr>
              <w:pStyle w:val="1"/>
              <w:tabs>
                <w:tab w:val="right" w:pos="5209"/>
              </w:tabs>
              <w:jc w:val="center"/>
              <w:rPr>
                <w:lang w:val="ru-RU"/>
              </w:rPr>
            </w:pPr>
          </w:p>
        </w:tc>
        <w:tc>
          <w:tcPr>
            <w:tcW w:w="2835" w:type="dxa"/>
          </w:tcPr>
          <w:p w14:paraId="6287B128" w14:textId="37725553" w:rsidR="00962480" w:rsidRPr="007A79BF" w:rsidRDefault="00626F7E">
            <w:pPr>
              <w:pStyle w:val="1"/>
              <w:tabs>
                <w:tab w:val="right" w:pos="5209"/>
              </w:tabs>
              <w:rPr>
                <w:sz w:val="16"/>
                <w:szCs w:val="16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813EB5" wp14:editId="38402F7D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-2540</wp:posOffset>
                  </wp:positionV>
                  <wp:extent cx="577215" cy="577215"/>
                  <wp:effectExtent l="0" t="0" r="0" b="0"/>
                  <wp:wrapNone/>
                  <wp:docPr id="122498807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988079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A423A7" w14:textId="75116591" w:rsidR="00962480" w:rsidRPr="001E7B03" w:rsidRDefault="001E7B03" w:rsidP="001E7B03">
            <w:pPr>
              <w:pStyle w:val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ONW’</w:t>
            </w:r>
            <w:r w:rsidR="00962480" w:rsidRPr="00A16489">
              <w:rPr>
                <w:sz w:val="32"/>
                <w:szCs w:val="32"/>
                <w:lang w:val="ru-RU"/>
              </w:rPr>
              <w:t>20</w:t>
            </w:r>
            <w:r w:rsidR="00256D59">
              <w:rPr>
                <w:sz w:val="32"/>
                <w:szCs w:val="32"/>
                <w:lang w:val="ru-RU"/>
              </w:rPr>
              <w:t>2</w:t>
            </w:r>
            <w:r w:rsidR="00B528B8"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7206" w:type="dxa"/>
            <w:gridSpan w:val="2"/>
          </w:tcPr>
          <w:p w14:paraId="76305396" w14:textId="77777777" w:rsidR="00B528B8" w:rsidRDefault="00B528B8" w:rsidP="00921DFB">
            <w:pPr>
              <w:pStyle w:val="1"/>
              <w:tabs>
                <w:tab w:val="right" w:pos="5209"/>
              </w:tabs>
              <w:spacing w:after="120"/>
              <w:rPr>
                <w:lang w:val="ru-RU"/>
              </w:rPr>
            </w:pPr>
          </w:p>
          <w:p w14:paraId="34DA83FB" w14:textId="48910ED3" w:rsidR="00962480" w:rsidRPr="00192B3E" w:rsidRDefault="00192B3E" w:rsidP="00B528B8">
            <w:pPr>
              <w:pStyle w:val="1"/>
              <w:tabs>
                <w:tab w:val="right" w:pos="5209"/>
              </w:tabs>
              <w:spacing w:after="120"/>
              <w:jc w:val="right"/>
              <w:rPr>
                <w:b w:val="0"/>
                <w:sz w:val="22"/>
              </w:rPr>
            </w:pPr>
            <w:r w:rsidRPr="00192B3E">
              <w:t>e-</w:t>
            </w:r>
            <w:r w:rsidR="00B528B8">
              <w:t>mail</w:t>
            </w:r>
            <w:r w:rsidRPr="00192B3E">
              <w:t>:</w:t>
            </w:r>
            <w:r w:rsidRPr="00192B3E">
              <w:rPr>
                <w:b w:val="0"/>
              </w:rPr>
              <w:t xml:space="preserve"> </w:t>
            </w:r>
            <w:hyperlink r:id="rId8" w:history="1">
              <w:r w:rsidR="00E14EEB" w:rsidRPr="00570252">
                <w:rPr>
                  <w:rStyle w:val="a3"/>
                  <w:b w:val="0"/>
                </w:rPr>
                <w:t>onwconf@mail.ru</w:t>
              </w:r>
            </w:hyperlink>
          </w:p>
          <w:p w14:paraId="3E05F9CB" w14:textId="77777777" w:rsidR="00962480" w:rsidRDefault="00962480" w:rsidP="00921DFB">
            <w:pPr>
              <w:pStyle w:val="1"/>
              <w:tabs>
                <w:tab w:val="right" w:pos="5209"/>
              </w:tabs>
              <w:spacing w:after="60"/>
              <w:rPr>
                <w:lang w:val="ru-RU"/>
              </w:rPr>
            </w:pPr>
            <w:r>
              <w:rPr>
                <w:sz w:val="22"/>
                <w:lang w:val="ru-RU"/>
              </w:rPr>
              <w:t>РЕГИСТРАЦИОННАЯ ФОРМА</w:t>
            </w:r>
          </w:p>
        </w:tc>
      </w:tr>
      <w:tr w:rsidR="00971976" w14:paraId="670A9D20" w14:textId="77777777" w:rsidTr="001E7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10620" w:type="dxa"/>
            <w:gridSpan w:val="3"/>
            <w:tcBorders>
              <w:left w:val="nil"/>
              <w:right w:val="nil"/>
            </w:tcBorders>
          </w:tcPr>
          <w:p w14:paraId="47264F1B" w14:textId="5E61499E" w:rsidR="00971976" w:rsidRPr="00A16489" w:rsidRDefault="00921DFB" w:rsidP="00567B83">
            <w:pPr>
              <w:pStyle w:val="3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caps/>
                <w:sz w:val="20"/>
                <w:lang w:val="en-US"/>
              </w:rPr>
              <w:t>X</w:t>
            </w:r>
            <w:r w:rsidR="003074FC">
              <w:rPr>
                <w:b/>
                <w:caps/>
                <w:sz w:val="20"/>
                <w:lang w:val="en-US"/>
              </w:rPr>
              <w:t>I</w:t>
            </w:r>
            <w:r w:rsidR="00E14EEB">
              <w:rPr>
                <w:b/>
                <w:caps/>
                <w:sz w:val="20"/>
                <w:lang w:val="en-US"/>
              </w:rPr>
              <w:t>I</w:t>
            </w:r>
            <w:r w:rsidR="00B528B8">
              <w:rPr>
                <w:b/>
                <w:caps/>
                <w:sz w:val="20"/>
                <w:lang w:val="en-US"/>
              </w:rPr>
              <w:t>I</w:t>
            </w:r>
            <w:r w:rsidR="003074FC" w:rsidRPr="00E14EEB">
              <w:rPr>
                <w:b/>
                <w:caps/>
                <w:sz w:val="20"/>
              </w:rPr>
              <w:t xml:space="preserve"> </w:t>
            </w:r>
            <w:r w:rsidR="00AA4275" w:rsidRPr="00AA4275">
              <w:rPr>
                <w:b/>
                <w:caps/>
                <w:sz w:val="20"/>
              </w:rPr>
              <w:t xml:space="preserve">Всероссийская </w:t>
            </w:r>
            <w:r w:rsidR="00AA4275" w:rsidRPr="00A16489">
              <w:rPr>
                <w:b/>
                <w:sz w:val="20"/>
              </w:rPr>
              <w:t>КОНФЕРЕНЦИЯ</w:t>
            </w:r>
            <w:r w:rsidR="00AA4275" w:rsidRPr="00AA4275">
              <w:rPr>
                <w:b/>
                <w:caps/>
                <w:sz w:val="20"/>
              </w:rPr>
              <w:t xml:space="preserve"> с международным участием</w:t>
            </w:r>
            <w:r w:rsidR="00D9470E">
              <w:rPr>
                <w:b/>
                <w:sz w:val="20"/>
              </w:rPr>
              <w:t xml:space="preserve"> </w:t>
            </w:r>
          </w:p>
          <w:p w14:paraId="23B59AF9" w14:textId="1E6196B6" w:rsidR="00971976" w:rsidRPr="00A16489" w:rsidRDefault="00971976" w:rsidP="00971976">
            <w:pPr>
              <w:jc w:val="center"/>
              <w:rPr>
                <w:b/>
                <w:sz w:val="20"/>
                <w:szCs w:val="20"/>
              </w:rPr>
            </w:pPr>
            <w:r w:rsidRPr="00A16489">
              <w:rPr>
                <w:b/>
                <w:sz w:val="20"/>
                <w:szCs w:val="20"/>
              </w:rPr>
              <w:t>«</w:t>
            </w:r>
            <w:r w:rsidR="00962212">
              <w:rPr>
                <w:b/>
                <w:sz w:val="20"/>
                <w:szCs w:val="20"/>
              </w:rPr>
              <w:t>СОВ</w:t>
            </w:r>
            <w:r w:rsidR="008B4100">
              <w:rPr>
                <w:b/>
                <w:sz w:val="20"/>
                <w:szCs w:val="20"/>
              </w:rPr>
              <w:t>РЕМЕННЫЕ ПРОБЛЕМЫ ОПТИКИ ЕСТЕСТВЕННЫХ ВОД</w:t>
            </w:r>
            <w:r w:rsidRPr="00A16489">
              <w:rPr>
                <w:b/>
                <w:sz w:val="20"/>
                <w:szCs w:val="20"/>
              </w:rPr>
              <w:t>»</w:t>
            </w:r>
            <w:r w:rsidR="001967BC" w:rsidRPr="001C57BF">
              <w:rPr>
                <w:b/>
                <w:bCs/>
              </w:rPr>
              <w:t xml:space="preserve"> </w:t>
            </w:r>
            <w:r w:rsidR="001967BC" w:rsidRPr="00B528B8">
              <w:rPr>
                <w:b/>
                <w:bCs/>
                <w:sz w:val="20"/>
                <w:szCs w:val="20"/>
              </w:rPr>
              <w:t>(ONW’20</w:t>
            </w:r>
            <w:r w:rsidR="00B67679" w:rsidRPr="00B528B8">
              <w:rPr>
                <w:b/>
                <w:bCs/>
                <w:sz w:val="20"/>
                <w:szCs w:val="20"/>
              </w:rPr>
              <w:t>2</w:t>
            </w:r>
            <w:r w:rsidR="00B528B8" w:rsidRPr="00B528B8">
              <w:rPr>
                <w:b/>
                <w:bCs/>
                <w:sz w:val="20"/>
                <w:szCs w:val="20"/>
              </w:rPr>
              <w:t>5</w:t>
            </w:r>
            <w:r w:rsidR="001967BC" w:rsidRPr="00B528B8">
              <w:rPr>
                <w:b/>
                <w:bCs/>
                <w:sz w:val="20"/>
                <w:szCs w:val="20"/>
              </w:rPr>
              <w:t>)</w:t>
            </w:r>
          </w:p>
          <w:p w14:paraId="090705F9" w14:textId="419D9CAA" w:rsidR="00971976" w:rsidRPr="00921DFB" w:rsidRDefault="00B528B8" w:rsidP="00971976">
            <w:pPr>
              <w:jc w:val="center"/>
              <w:rPr>
                <w:i/>
                <w:sz w:val="22"/>
                <w:szCs w:val="22"/>
              </w:rPr>
            </w:pPr>
            <w:r w:rsidRPr="00626F7E">
              <w:rPr>
                <w:i/>
                <w:sz w:val="22"/>
                <w:szCs w:val="22"/>
              </w:rPr>
              <w:t>08</w:t>
            </w:r>
            <w:r w:rsidR="00256D59">
              <w:rPr>
                <w:i/>
                <w:sz w:val="22"/>
                <w:szCs w:val="22"/>
              </w:rPr>
              <w:t xml:space="preserve"> – </w:t>
            </w:r>
            <w:r w:rsidRPr="00626F7E">
              <w:rPr>
                <w:i/>
                <w:sz w:val="22"/>
                <w:szCs w:val="22"/>
              </w:rPr>
              <w:t>10</w:t>
            </w:r>
            <w:r w:rsidR="00256D59">
              <w:rPr>
                <w:i/>
                <w:sz w:val="22"/>
                <w:szCs w:val="22"/>
              </w:rPr>
              <w:t xml:space="preserve"> </w:t>
            </w:r>
            <w:r w:rsidR="00921DFB" w:rsidRPr="00921DFB">
              <w:rPr>
                <w:i/>
                <w:sz w:val="22"/>
                <w:szCs w:val="22"/>
              </w:rPr>
              <w:t>октя</w:t>
            </w:r>
            <w:r w:rsidR="008B4100" w:rsidRPr="00921DFB">
              <w:rPr>
                <w:i/>
                <w:sz w:val="22"/>
                <w:szCs w:val="22"/>
              </w:rPr>
              <w:t>бря</w:t>
            </w:r>
            <w:r w:rsidR="00971976" w:rsidRPr="00921DFB">
              <w:rPr>
                <w:i/>
                <w:sz w:val="22"/>
                <w:szCs w:val="22"/>
              </w:rPr>
              <w:t xml:space="preserve"> 20</w:t>
            </w:r>
            <w:r w:rsidR="00E14EEB">
              <w:rPr>
                <w:i/>
                <w:sz w:val="22"/>
                <w:szCs w:val="22"/>
              </w:rPr>
              <w:t>2</w:t>
            </w:r>
            <w:r w:rsidRPr="00626F7E">
              <w:rPr>
                <w:i/>
                <w:sz w:val="22"/>
                <w:szCs w:val="22"/>
              </w:rPr>
              <w:t>5</w:t>
            </w:r>
            <w:r w:rsidR="00971976" w:rsidRPr="00921DFB">
              <w:rPr>
                <w:i/>
                <w:sz w:val="22"/>
                <w:szCs w:val="22"/>
              </w:rPr>
              <w:t xml:space="preserve"> г.</w:t>
            </w:r>
          </w:p>
          <w:p w14:paraId="6D7CC7D1" w14:textId="77777777" w:rsidR="00971976" w:rsidRDefault="00971976" w:rsidP="00971976">
            <w:pPr>
              <w:jc w:val="center"/>
              <w:rPr>
                <w:b/>
              </w:rPr>
            </w:pPr>
            <w:r w:rsidRPr="00921DFB">
              <w:rPr>
                <w:i/>
                <w:sz w:val="22"/>
                <w:szCs w:val="22"/>
              </w:rPr>
              <w:t>Санкт-Петербург, Россия</w:t>
            </w:r>
          </w:p>
        </w:tc>
      </w:tr>
    </w:tbl>
    <w:p w14:paraId="1D3ACCBD" w14:textId="31DD2FBF" w:rsidR="00971976" w:rsidRDefault="00971976" w:rsidP="00971976">
      <w:pPr>
        <w:pStyle w:val="a6"/>
        <w:jc w:val="left"/>
        <w:rPr>
          <w:spacing w:val="-20"/>
          <w:sz w:val="16"/>
          <w:szCs w:val="16"/>
        </w:rPr>
      </w:pPr>
    </w:p>
    <w:p w14:paraId="4BBC543F" w14:textId="77777777" w:rsidR="00B528B8" w:rsidRPr="007A79BF" w:rsidRDefault="00B528B8" w:rsidP="00971976">
      <w:pPr>
        <w:pStyle w:val="a6"/>
        <w:jc w:val="left"/>
        <w:rPr>
          <w:spacing w:val="-20"/>
          <w:sz w:val="16"/>
          <w:szCs w:val="16"/>
        </w:rPr>
      </w:pPr>
    </w:p>
    <w:tbl>
      <w:tblPr>
        <w:tblW w:w="10576" w:type="dxa"/>
        <w:tblInd w:w="-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649"/>
        <w:gridCol w:w="345"/>
        <w:gridCol w:w="899"/>
        <w:gridCol w:w="663"/>
        <w:gridCol w:w="2286"/>
        <w:gridCol w:w="686"/>
        <w:gridCol w:w="970"/>
        <w:gridCol w:w="51"/>
        <w:gridCol w:w="2239"/>
        <w:gridCol w:w="1182"/>
      </w:tblGrid>
      <w:tr w:rsidR="00EE4064" w14:paraId="55232DEA" w14:textId="77777777" w:rsidTr="00B528B8">
        <w:tc>
          <w:tcPr>
            <w:tcW w:w="1255" w:type="dxa"/>
            <w:gridSpan w:val="2"/>
          </w:tcPr>
          <w:p w14:paraId="73CD28A7" w14:textId="77777777" w:rsidR="00EE4064" w:rsidRPr="00D767E6" w:rsidRDefault="00EE4064" w:rsidP="00D767E6">
            <w:pPr>
              <w:pStyle w:val="a6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9321" w:type="dxa"/>
            <w:gridSpan w:val="9"/>
          </w:tcPr>
          <w:p w14:paraId="209D7F23" w14:textId="77777777" w:rsidR="00EE4064" w:rsidRDefault="00EE4064" w:rsidP="00E31584">
            <w:pPr>
              <w:pStyle w:val="a6"/>
              <w:ind w:firstLine="0"/>
              <w:jc w:val="left"/>
            </w:pPr>
          </w:p>
        </w:tc>
      </w:tr>
      <w:tr w:rsidR="00971976" w:rsidRPr="0004130F" w14:paraId="6C2D5078" w14:textId="77777777" w:rsidTr="00B528B8">
        <w:tblPrEx>
          <w:tblLook w:val="0000" w:firstRow="0" w:lastRow="0" w:firstColumn="0" w:lastColumn="0" w:noHBand="0" w:noVBand="0"/>
        </w:tblPrEx>
        <w:tc>
          <w:tcPr>
            <w:tcW w:w="3162" w:type="dxa"/>
            <w:gridSpan w:val="5"/>
          </w:tcPr>
          <w:p w14:paraId="41A55FCC" w14:textId="77777777" w:rsidR="00971976" w:rsidRPr="0004130F" w:rsidRDefault="00971976" w:rsidP="00962480">
            <w:r w:rsidRPr="0004130F">
              <w:t>Должность, ученая степень, ученое звание</w:t>
            </w:r>
          </w:p>
        </w:tc>
        <w:tc>
          <w:tcPr>
            <w:tcW w:w="7414" w:type="dxa"/>
            <w:gridSpan w:val="6"/>
          </w:tcPr>
          <w:p w14:paraId="0058DD45" w14:textId="77777777" w:rsidR="00971976" w:rsidRPr="0004130F" w:rsidRDefault="00971976" w:rsidP="00962480"/>
        </w:tc>
      </w:tr>
      <w:tr w:rsidR="00971976" w:rsidRPr="0004130F" w14:paraId="0025C6F4" w14:textId="77777777" w:rsidTr="00B528B8">
        <w:tblPrEx>
          <w:tblLook w:val="0000" w:firstRow="0" w:lastRow="0" w:firstColumn="0" w:lastColumn="0" w:noHBand="0" w:noVBand="0"/>
        </w:tblPrEx>
        <w:tc>
          <w:tcPr>
            <w:tcW w:w="1600" w:type="dxa"/>
            <w:gridSpan w:val="3"/>
          </w:tcPr>
          <w:p w14:paraId="2174F279" w14:textId="77777777" w:rsidR="00971976" w:rsidRPr="0004130F" w:rsidRDefault="00971976" w:rsidP="002D3752">
            <w:pPr>
              <w:pStyle w:val="a4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4130F">
              <w:rPr>
                <w:szCs w:val="24"/>
              </w:rPr>
              <w:t>Организация</w:t>
            </w:r>
            <w:r w:rsidR="00EE4064">
              <w:rPr>
                <w:szCs w:val="24"/>
              </w:rPr>
              <w:t xml:space="preserve">, </w:t>
            </w:r>
            <w:r w:rsidR="00EE4064" w:rsidRPr="0004130F">
              <w:rPr>
                <w:szCs w:val="24"/>
              </w:rPr>
              <w:t>почтовый адрес</w:t>
            </w:r>
          </w:p>
        </w:tc>
        <w:tc>
          <w:tcPr>
            <w:tcW w:w="8976" w:type="dxa"/>
            <w:gridSpan w:val="8"/>
          </w:tcPr>
          <w:p w14:paraId="36D7640B" w14:textId="158DCA42" w:rsidR="00EE4064" w:rsidRPr="0004130F" w:rsidRDefault="00EE4064" w:rsidP="002D3752"/>
        </w:tc>
      </w:tr>
      <w:tr w:rsidR="00921DFB" w14:paraId="7B488E1C" w14:textId="77777777" w:rsidTr="00B528B8">
        <w:trPr>
          <w:trHeight w:val="275"/>
        </w:trPr>
        <w:tc>
          <w:tcPr>
            <w:tcW w:w="1255" w:type="dxa"/>
            <w:gridSpan w:val="2"/>
          </w:tcPr>
          <w:p w14:paraId="444E20A8" w14:textId="77777777" w:rsidR="00921DFB" w:rsidRPr="00D767E6" w:rsidRDefault="00921DFB" w:rsidP="00D767E6">
            <w:pPr>
              <w:pStyle w:val="a6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767E6">
              <w:rPr>
                <w:sz w:val="24"/>
                <w:szCs w:val="24"/>
              </w:rPr>
              <w:t>Телефон</w:t>
            </w:r>
          </w:p>
        </w:tc>
        <w:tc>
          <w:tcPr>
            <w:tcW w:w="4879" w:type="dxa"/>
            <w:gridSpan w:val="5"/>
          </w:tcPr>
          <w:p w14:paraId="0447B8B5" w14:textId="77777777" w:rsidR="00921DFB" w:rsidRDefault="00921DFB" w:rsidP="003D14EF">
            <w:pPr>
              <w:pStyle w:val="a6"/>
              <w:spacing w:line="360" w:lineRule="auto"/>
              <w:ind w:firstLine="0"/>
            </w:pPr>
          </w:p>
        </w:tc>
        <w:tc>
          <w:tcPr>
            <w:tcW w:w="4442" w:type="dxa"/>
            <w:gridSpan w:val="4"/>
          </w:tcPr>
          <w:p w14:paraId="4E85BA4A" w14:textId="77777777" w:rsidR="00921DFB" w:rsidRPr="00921DFB" w:rsidRDefault="00921DFB" w:rsidP="00D767E6">
            <w:pPr>
              <w:pStyle w:val="a6"/>
              <w:spacing w:line="360" w:lineRule="auto"/>
              <w:ind w:firstLine="0"/>
              <w:jc w:val="left"/>
            </w:pPr>
            <w:r w:rsidRPr="00D767E6">
              <w:rPr>
                <w:sz w:val="24"/>
                <w:szCs w:val="24"/>
                <w:lang w:val="en-US"/>
              </w:rPr>
              <w:t>E</w:t>
            </w:r>
            <w:r w:rsidRPr="00D767E6">
              <w:rPr>
                <w:sz w:val="24"/>
                <w:szCs w:val="24"/>
              </w:rPr>
              <w:t>-</w:t>
            </w:r>
            <w:r w:rsidRPr="00D767E6"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</w:p>
        </w:tc>
      </w:tr>
      <w:tr w:rsidR="00567B83" w14:paraId="4488AFC6" w14:textId="77777777" w:rsidTr="00B528B8">
        <w:tc>
          <w:tcPr>
            <w:tcW w:w="2499" w:type="dxa"/>
            <w:gridSpan w:val="4"/>
          </w:tcPr>
          <w:p w14:paraId="2980B139" w14:textId="77777777" w:rsidR="00567B83" w:rsidRPr="00D767E6" w:rsidRDefault="00567B83" w:rsidP="00D767E6">
            <w:pPr>
              <w:pStyle w:val="a6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767E6">
              <w:rPr>
                <w:sz w:val="24"/>
                <w:szCs w:val="24"/>
              </w:rPr>
              <w:t>Форма участия</w:t>
            </w:r>
          </w:p>
        </w:tc>
        <w:tc>
          <w:tcPr>
            <w:tcW w:w="8077" w:type="dxa"/>
            <w:gridSpan w:val="7"/>
          </w:tcPr>
          <w:p w14:paraId="491BA4A8" w14:textId="77777777" w:rsidR="00567B83" w:rsidRDefault="00567B83" w:rsidP="00D767E6">
            <w:pPr>
              <w:pStyle w:val="a6"/>
              <w:spacing w:line="360" w:lineRule="auto"/>
              <w:ind w:firstLine="0"/>
              <w:jc w:val="left"/>
            </w:pPr>
          </w:p>
        </w:tc>
      </w:tr>
      <w:tr w:rsidR="00567B83" w:rsidRPr="00D767E6" w14:paraId="17CEE288" w14:textId="77777777" w:rsidTr="00B528B8">
        <w:tc>
          <w:tcPr>
            <w:tcW w:w="2499" w:type="dxa"/>
            <w:gridSpan w:val="4"/>
          </w:tcPr>
          <w:p w14:paraId="4ACC2A9A" w14:textId="77777777" w:rsidR="00567B83" w:rsidRPr="00D767E6" w:rsidRDefault="00567B83" w:rsidP="00D767E6">
            <w:pPr>
              <w:pStyle w:val="a6"/>
              <w:ind w:firstLine="0"/>
              <w:jc w:val="left"/>
              <w:rPr>
                <w:sz w:val="20"/>
              </w:rPr>
            </w:pPr>
          </w:p>
        </w:tc>
        <w:tc>
          <w:tcPr>
            <w:tcW w:w="8077" w:type="dxa"/>
            <w:gridSpan w:val="7"/>
          </w:tcPr>
          <w:p w14:paraId="158B3076" w14:textId="6364FA9E" w:rsidR="00567B83" w:rsidRPr="00D767E6" w:rsidRDefault="00567B83" w:rsidP="00EE4064">
            <w:pPr>
              <w:pStyle w:val="a6"/>
              <w:ind w:firstLine="0"/>
              <w:jc w:val="center"/>
              <w:rPr>
                <w:sz w:val="20"/>
              </w:rPr>
            </w:pPr>
            <w:r w:rsidRPr="00D767E6">
              <w:rPr>
                <w:sz w:val="20"/>
              </w:rPr>
              <w:t>(</w:t>
            </w:r>
            <w:r w:rsidR="00EE4064">
              <w:rPr>
                <w:i/>
                <w:iCs/>
                <w:sz w:val="20"/>
              </w:rPr>
              <w:t xml:space="preserve">устный доклад, </w:t>
            </w:r>
            <w:r w:rsidR="00E14EEB">
              <w:rPr>
                <w:i/>
                <w:iCs/>
                <w:sz w:val="20"/>
              </w:rPr>
              <w:t xml:space="preserve">устный (онлайн), </w:t>
            </w:r>
            <w:r w:rsidR="00EE4064">
              <w:rPr>
                <w:i/>
                <w:iCs/>
                <w:sz w:val="20"/>
              </w:rPr>
              <w:t>стендовый доклад</w:t>
            </w:r>
            <w:r w:rsidR="00891C4A" w:rsidRPr="00D767E6">
              <w:rPr>
                <w:i/>
                <w:iCs/>
                <w:sz w:val="20"/>
              </w:rPr>
              <w:t xml:space="preserve">, </w:t>
            </w:r>
            <w:r w:rsidRPr="00D767E6">
              <w:rPr>
                <w:i/>
                <w:iCs/>
                <w:sz w:val="20"/>
              </w:rPr>
              <w:t>участие</w:t>
            </w:r>
            <w:r w:rsidR="00766C4B">
              <w:rPr>
                <w:i/>
                <w:iCs/>
                <w:sz w:val="20"/>
              </w:rPr>
              <w:t xml:space="preserve"> без доклада</w:t>
            </w:r>
            <w:r w:rsidRPr="00D767E6">
              <w:rPr>
                <w:i/>
                <w:iCs/>
                <w:sz w:val="20"/>
              </w:rPr>
              <w:t>)</w:t>
            </w:r>
          </w:p>
        </w:tc>
      </w:tr>
      <w:tr w:rsidR="00EE4064" w:rsidRPr="00EE4064" w14:paraId="2877C331" w14:textId="77777777" w:rsidTr="00B528B8">
        <w:tc>
          <w:tcPr>
            <w:tcW w:w="10576" w:type="dxa"/>
            <w:gridSpan w:val="11"/>
          </w:tcPr>
          <w:p w14:paraId="76D52FB4" w14:textId="77777777" w:rsidR="00EE4064" w:rsidRDefault="00EE4064" w:rsidP="00E31584">
            <w:pPr>
              <w:pStyle w:val="a4"/>
              <w:tabs>
                <w:tab w:val="clear" w:pos="4153"/>
                <w:tab w:val="clear" w:pos="8306"/>
              </w:tabs>
              <w:rPr>
                <w:spacing w:val="-4"/>
                <w:szCs w:val="24"/>
              </w:rPr>
            </w:pPr>
            <w:r w:rsidRPr="00D767E6">
              <w:rPr>
                <w:spacing w:val="-4"/>
                <w:szCs w:val="24"/>
              </w:rPr>
              <w:t>Авторы (инициалы, фамилия, ученая степень</w:t>
            </w:r>
            <w:r w:rsidR="00894945">
              <w:rPr>
                <w:spacing w:val="-4"/>
                <w:szCs w:val="24"/>
              </w:rPr>
              <w:t xml:space="preserve">, </w:t>
            </w:r>
            <w:r w:rsidR="00921DFB">
              <w:rPr>
                <w:spacing w:val="-4"/>
                <w:szCs w:val="24"/>
              </w:rPr>
              <w:t xml:space="preserve">на </w:t>
            </w:r>
            <w:r w:rsidR="00894945" w:rsidRPr="00D767E6">
              <w:rPr>
                <w:spacing w:val="-4"/>
              </w:rPr>
              <w:t>русском</w:t>
            </w:r>
            <w:r w:rsidR="00894945">
              <w:rPr>
                <w:spacing w:val="-4"/>
              </w:rPr>
              <w:t xml:space="preserve"> и английском языках</w:t>
            </w:r>
            <w:r w:rsidRPr="00D767E6">
              <w:rPr>
                <w:spacing w:val="-4"/>
                <w:szCs w:val="24"/>
              </w:rPr>
              <w:t>)</w:t>
            </w:r>
          </w:p>
          <w:p w14:paraId="6B940459" w14:textId="77777777" w:rsidR="00E31584" w:rsidRPr="00EE4064" w:rsidRDefault="00E31584" w:rsidP="00E31584">
            <w:pPr>
              <w:pStyle w:val="a4"/>
              <w:tabs>
                <w:tab w:val="clear" w:pos="4153"/>
                <w:tab w:val="clear" w:pos="8306"/>
              </w:tabs>
              <w:rPr>
                <w:spacing w:val="-4"/>
                <w:szCs w:val="24"/>
              </w:rPr>
            </w:pPr>
          </w:p>
        </w:tc>
      </w:tr>
      <w:tr w:rsidR="00971976" w:rsidRPr="00A16489" w14:paraId="1EAF0E07" w14:textId="77777777" w:rsidTr="00B528B8">
        <w:tc>
          <w:tcPr>
            <w:tcW w:w="10576" w:type="dxa"/>
            <w:gridSpan w:val="11"/>
          </w:tcPr>
          <w:p w14:paraId="15880831" w14:textId="77777777" w:rsidR="00971976" w:rsidRPr="00A16489" w:rsidRDefault="00971976" w:rsidP="00962480"/>
        </w:tc>
      </w:tr>
      <w:tr w:rsidR="00E31584" w:rsidRPr="00A16489" w14:paraId="0E984C61" w14:textId="77777777" w:rsidTr="00B528B8">
        <w:tc>
          <w:tcPr>
            <w:tcW w:w="10576" w:type="dxa"/>
            <w:gridSpan w:val="11"/>
          </w:tcPr>
          <w:p w14:paraId="3CB9EE4C" w14:textId="77777777" w:rsidR="00E31584" w:rsidRDefault="00E31584" w:rsidP="00962480">
            <w:pPr>
              <w:rPr>
                <w:spacing w:val="-4"/>
              </w:rPr>
            </w:pPr>
            <w:r>
              <w:rPr>
                <w:spacing w:val="-4"/>
              </w:rPr>
              <w:t>Н</w:t>
            </w:r>
            <w:r w:rsidRPr="00D767E6">
              <w:rPr>
                <w:spacing w:val="-4"/>
              </w:rPr>
              <w:t xml:space="preserve">азвание доклада </w:t>
            </w:r>
            <w:r w:rsidR="00894945">
              <w:rPr>
                <w:spacing w:val="-4"/>
              </w:rPr>
              <w:t xml:space="preserve">на </w:t>
            </w:r>
            <w:r w:rsidR="00894945" w:rsidRPr="00D767E6">
              <w:rPr>
                <w:spacing w:val="-4"/>
              </w:rPr>
              <w:t>русском</w:t>
            </w:r>
            <w:r w:rsidR="00894945">
              <w:rPr>
                <w:spacing w:val="-4"/>
              </w:rPr>
              <w:t xml:space="preserve"> и английском языках</w:t>
            </w:r>
          </w:p>
          <w:p w14:paraId="43F7A596" w14:textId="77777777" w:rsidR="00E31584" w:rsidRPr="00E31584" w:rsidRDefault="00E31584" w:rsidP="00962480"/>
        </w:tc>
      </w:tr>
      <w:tr w:rsidR="00E31584" w:rsidRPr="00A16489" w14:paraId="17D89F56" w14:textId="77777777" w:rsidTr="00B528B8">
        <w:tc>
          <w:tcPr>
            <w:tcW w:w="10576" w:type="dxa"/>
            <w:gridSpan w:val="11"/>
          </w:tcPr>
          <w:p w14:paraId="03B6D366" w14:textId="77777777" w:rsidR="00E31584" w:rsidRDefault="00E31584" w:rsidP="00962480">
            <w:pPr>
              <w:rPr>
                <w:spacing w:val="-4"/>
              </w:rPr>
            </w:pPr>
          </w:p>
        </w:tc>
      </w:tr>
      <w:tr w:rsidR="00E31584" w:rsidRPr="00A16489" w14:paraId="0AB930C8" w14:textId="77777777" w:rsidTr="00B528B8">
        <w:tc>
          <w:tcPr>
            <w:tcW w:w="10576" w:type="dxa"/>
            <w:gridSpan w:val="11"/>
          </w:tcPr>
          <w:p w14:paraId="6C657151" w14:textId="77777777" w:rsidR="00E31584" w:rsidRPr="00D767E6" w:rsidRDefault="00E31584" w:rsidP="00962480">
            <w:pPr>
              <w:rPr>
                <w:spacing w:val="-4"/>
              </w:rPr>
            </w:pPr>
          </w:p>
        </w:tc>
      </w:tr>
      <w:tr w:rsidR="00971976" w:rsidRPr="00D767E6" w14:paraId="4F5B010A" w14:textId="77777777" w:rsidTr="00B528B8">
        <w:tc>
          <w:tcPr>
            <w:tcW w:w="9394" w:type="dxa"/>
            <w:gridSpan w:val="10"/>
          </w:tcPr>
          <w:p w14:paraId="7D9121F9" w14:textId="77777777" w:rsidR="00971976" w:rsidRPr="00D767E6" w:rsidRDefault="00971976" w:rsidP="00D767E6">
            <w:pPr>
              <w:pStyle w:val="a4"/>
              <w:tabs>
                <w:tab w:val="clear" w:pos="4153"/>
                <w:tab w:val="clear" w:pos="8306"/>
              </w:tabs>
              <w:rPr>
                <w:spacing w:val="-4"/>
                <w:szCs w:val="24"/>
              </w:rPr>
            </w:pPr>
            <w:r w:rsidRPr="00D767E6">
              <w:rPr>
                <w:spacing w:val="-4"/>
                <w:szCs w:val="24"/>
              </w:rPr>
              <w:t>Аннотация</w:t>
            </w:r>
            <w:r w:rsidR="00894945">
              <w:rPr>
                <w:spacing w:val="-4"/>
                <w:szCs w:val="24"/>
              </w:rPr>
              <w:t xml:space="preserve">, ключевые слова (на </w:t>
            </w:r>
            <w:r w:rsidR="00894945" w:rsidRPr="00D767E6">
              <w:rPr>
                <w:spacing w:val="-4"/>
              </w:rPr>
              <w:t>русском</w:t>
            </w:r>
            <w:r w:rsidR="00894945">
              <w:rPr>
                <w:spacing w:val="-4"/>
              </w:rPr>
              <w:t xml:space="preserve"> и английском языках,</w:t>
            </w:r>
            <w:r w:rsidR="00894945">
              <w:rPr>
                <w:spacing w:val="-4"/>
                <w:szCs w:val="24"/>
              </w:rPr>
              <w:t xml:space="preserve"> </w:t>
            </w:r>
            <w:r w:rsidR="00A16489" w:rsidRPr="00D767E6">
              <w:rPr>
                <w:spacing w:val="-4"/>
                <w:szCs w:val="24"/>
              </w:rPr>
              <w:t>не более 600 знаков)</w:t>
            </w:r>
          </w:p>
        </w:tc>
        <w:tc>
          <w:tcPr>
            <w:tcW w:w="1182" w:type="dxa"/>
          </w:tcPr>
          <w:p w14:paraId="43D14BF0" w14:textId="77777777" w:rsidR="00971976" w:rsidRPr="00D767E6" w:rsidRDefault="00971976" w:rsidP="00D767E6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</w:tr>
      <w:tr w:rsidR="00971976" w:rsidRPr="00A16489" w14:paraId="505F933D" w14:textId="77777777" w:rsidTr="00B528B8">
        <w:tc>
          <w:tcPr>
            <w:tcW w:w="10576" w:type="dxa"/>
            <w:gridSpan w:val="11"/>
          </w:tcPr>
          <w:p w14:paraId="7143C814" w14:textId="77777777" w:rsidR="00971976" w:rsidRPr="00A16489" w:rsidRDefault="00971976" w:rsidP="00962480"/>
        </w:tc>
      </w:tr>
      <w:tr w:rsidR="00971976" w:rsidRPr="00A16489" w14:paraId="0BD9D37D" w14:textId="77777777" w:rsidTr="00B528B8">
        <w:tc>
          <w:tcPr>
            <w:tcW w:w="10576" w:type="dxa"/>
            <w:gridSpan w:val="11"/>
          </w:tcPr>
          <w:p w14:paraId="7DA05B41" w14:textId="77777777" w:rsidR="00971976" w:rsidRPr="00D767E6" w:rsidRDefault="00971976" w:rsidP="00962480">
            <w:pPr>
              <w:rPr>
                <w:i/>
              </w:rPr>
            </w:pPr>
          </w:p>
        </w:tc>
      </w:tr>
      <w:tr w:rsidR="005B35A1" w:rsidRPr="00A16489" w14:paraId="2B767A3E" w14:textId="77777777" w:rsidTr="00B528B8">
        <w:tc>
          <w:tcPr>
            <w:tcW w:w="10576" w:type="dxa"/>
            <w:gridSpan w:val="11"/>
          </w:tcPr>
          <w:p w14:paraId="3E931417" w14:textId="77777777" w:rsidR="005B35A1" w:rsidRPr="00D767E6" w:rsidRDefault="005B35A1" w:rsidP="00962480">
            <w:pPr>
              <w:rPr>
                <w:i/>
              </w:rPr>
            </w:pPr>
          </w:p>
        </w:tc>
      </w:tr>
      <w:tr w:rsidR="00971976" w:rsidRPr="00A16489" w14:paraId="57177C2B" w14:textId="77777777" w:rsidTr="00B528B8">
        <w:tc>
          <w:tcPr>
            <w:tcW w:w="10576" w:type="dxa"/>
            <w:gridSpan w:val="11"/>
          </w:tcPr>
          <w:p w14:paraId="7B3C65BA" w14:textId="77777777" w:rsidR="00971976" w:rsidRPr="00A16489" w:rsidRDefault="002B429E" w:rsidP="00255A47">
            <w:r>
              <w:t>Укажите</w:t>
            </w:r>
            <w:r w:rsidR="00963503">
              <w:t xml:space="preserve"> </w:t>
            </w:r>
            <w:r w:rsidR="00EE4064">
              <w:t>направление</w:t>
            </w:r>
            <w:r>
              <w:t xml:space="preserve">, в </w:t>
            </w:r>
            <w:r w:rsidR="00255A47">
              <w:t xml:space="preserve">рамках </w:t>
            </w:r>
            <w:r>
              <w:t xml:space="preserve">которой предполагается </w:t>
            </w:r>
            <w:r w:rsidR="00255A47">
              <w:t>выступление</w:t>
            </w:r>
            <w:r w:rsidR="00E31584">
              <w:t xml:space="preserve"> (+)</w:t>
            </w:r>
            <w:r w:rsidR="00963503">
              <w:t>:</w:t>
            </w:r>
          </w:p>
        </w:tc>
      </w:tr>
      <w:tr w:rsidR="00963503" w:rsidRPr="00EE4064" w14:paraId="02F597B6" w14:textId="77777777" w:rsidTr="00B528B8">
        <w:tc>
          <w:tcPr>
            <w:tcW w:w="606" w:type="dxa"/>
          </w:tcPr>
          <w:p w14:paraId="3B03512B" w14:textId="77777777" w:rsidR="00963503" w:rsidRPr="00EE4064" w:rsidRDefault="00963503" w:rsidP="002B429E">
            <w:pPr>
              <w:jc w:val="center"/>
              <w:rPr>
                <w:sz w:val="20"/>
              </w:rPr>
            </w:pPr>
          </w:p>
        </w:tc>
        <w:tc>
          <w:tcPr>
            <w:tcW w:w="9970" w:type="dxa"/>
            <w:gridSpan w:val="10"/>
          </w:tcPr>
          <w:p w14:paraId="094DA668" w14:textId="77777777" w:rsidR="00963503" w:rsidRPr="00EE4064" w:rsidRDefault="008B4100" w:rsidP="002B429E">
            <w:pPr>
              <w:numPr>
                <w:ilvl w:val="0"/>
                <w:numId w:val="1"/>
              </w:numPr>
              <w:ind w:left="317" w:hanging="283"/>
              <w:rPr>
                <w:sz w:val="20"/>
              </w:rPr>
            </w:pPr>
            <w:r w:rsidRPr="00EE4064">
              <w:rPr>
                <w:rFonts w:eastAsia="Calibri"/>
                <w:sz w:val="20"/>
              </w:rPr>
              <w:t>фундаментальные проблемы теории переноса излучения</w:t>
            </w:r>
            <w:r w:rsidR="002B429E" w:rsidRPr="00EE4064">
              <w:rPr>
                <w:sz w:val="20"/>
              </w:rPr>
              <w:t>;</w:t>
            </w:r>
          </w:p>
        </w:tc>
      </w:tr>
      <w:tr w:rsidR="00963503" w:rsidRPr="00EE4064" w14:paraId="1A54B81D" w14:textId="77777777" w:rsidTr="00B528B8">
        <w:tc>
          <w:tcPr>
            <w:tcW w:w="606" w:type="dxa"/>
          </w:tcPr>
          <w:p w14:paraId="22C9CFE0" w14:textId="77777777" w:rsidR="00963503" w:rsidRPr="00EE4064" w:rsidRDefault="00963503" w:rsidP="002B4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0" w:type="dxa"/>
            <w:gridSpan w:val="10"/>
          </w:tcPr>
          <w:p w14:paraId="3338850B" w14:textId="77777777" w:rsidR="00963503" w:rsidRPr="00EE4064" w:rsidRDefault="008B4100" w:rsidP="002B429E">
            <w:pPr>
              <w:numPr>
                <w:ilvl w:val="0"/>
                <w:numId w:val="1"/>
              </w:numPr>
              <w:ind w:left="317" w:hanging="283"/>
              <w:rPr>
                <w:sz w:val="20"/>
              </w:rPr>
            </w:pPr>
            <w:r w:rsidRPr="00EE4064">
              <w:rPr>
                <w:rFonts w:eastAsia="Calibri"/>
                <w:sz w:val="20"/>
              </w:rPr>
              <w:t>первичные</w:t>
            </w:r>
            <w:r w:rsidRPr="00EE4064">
              <w:rPr>
                <w:sz w:val="20"/>
              </w:rPr>
              <w:t xml:space="preserve"> гидрооптические характеристики</w:t>
            </w:r>
            <w:r w:rsidR="002B429E" w:rsidRPr="00EE4064">
              <w:rPr>
                <w:bCs/>
                <w:color w:val="000000"/>
                <w:sz w:val="20"/>
              </w:rPr>
              <w:t>;</w:t>
            </w:r>
          </w:p>
        </w:tc>
      </w:tr>
      <w:tr w:rsidR="00963503" w:rsidRPr="00EE4064" w14:paraId="04FF1CDF" w14:textId="77777777" w:rsidTr="00B528B8">
        <w:tc>
          <w:tcPr>
            <w:tcW w:w="606" w:type="dxa"/>
          </w:tcPr>
          <w:p w14:paraId="3F27DE18" w14:textId="77777777" w:rsidR="00963503" w:rsidRPr="00EE4064" w:rsidRDefault="00963503" w:rsidP="002B4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0" w:type="dxa"/>
            <w:gridSpan w:val="10"/>
          </w:tcPr>
          <w:p w14:paraId="778002FA" w14:textId="77777777" w:rsidR="00963503" w:rsidRPr="00EE4064" w:rsidRDefault="008B4100" w:rsidP="002B429E">
            <w:pPr>
              <w:numPr>
                <w:ilvl w:val="0"/>
                <w:numId w:val="1"/>
              </w:numPr>
              <w:ind w:left="317" w:hanging="283"/>
              <w:rPr>
                <w:sz w:val="20"/>
              </w:rPr>
            </w:pPr>
            <w:r w:rsidRPr="00EE4064">
              <w:rPr>
                <w:rFonts w:eastAsia="Calibri"/>
                <w:sz w:val="20"/>
              </w:rPr>
              <w:t>распространение излуч</w:t>
            </w:r>
            <w:r w:rsidRPr="00EE4064">
              <w:rPr>
                <w:sz w:val="20"/>
              </w:rPr>
              <w:t>ения в воде и подводное видение</w:t>
            </w:r>
            <w:r w:rsidR="002B429E" w:rsidRPr="00EE4064">
              <w:rPr>
                <w:bCs/>
                <w:color w:val="000000"/>
                <w:sz w:val="20"/>
              </w:rPr>
              <w:t>;</w:t>
            </w:r>
          </w:p>
        </w:tc>
      </w:tr>
      <w:tr w:rsidR="00963503" w:rsidRPr="00EE4064" w14:paraId="62C46DF4" w14:textId="77777777" w:rsidTr="00B528B8">
        <w:tc>
          <w:tcPr>
            <w:tcW w:w="606" w:type="dxa"/>
          </w:tcPr>
          <w:p w14:paraId="4A0347CA" w14:textId="77777777" w:rsidR="00963503" w:rsidRPr="00EE4064" w:rsidRDefault="00963503" w:rsidP="002B4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0" w:type="dxa"/>
            <w:gridSpan w:val="10"/>
          </w:tcPr>
          <w:p w14:paraId="7AE5F3BC" w14:textId="77777777" w:rsidR="00963503" w:rsidRPr="00EE4064" w:rsidRDefault="008B4100" w:rsidP="002B429E">
            <w:pPr>
              <w:numPr>
                <w:ilvl w:val="0"/>
                <w:numId w:val="1"/>
              </w:numPr>
              <w:ind w:left="317" w:hanging="283"/>
              <w:rPr>
                <w:sz w:val="20"/>
              </w:rPr>
            </w:pPr>
            <w:r w:rsidRPr="00EE4064">
              <w:rPr>
                <w:rFonts w:eastAsia="Calibri"/>
                <w:sz w:val="20"/>
              </w:rPr>
              <w:t xml:space="preserve">дистанционное зондирование, включая спутниковые датчики цвета и </w:t>
            </w:r>
            <w:proofErr w:type="spellStart"/>
            <w:r w:rsidRPr="00EE4064">
              <w:rPr>
                <w:rFonts w:eastAsia="Calibri"/>
                <w:sz w:val="20"/>
              </w:rPr>
              <w:t>лидары</w:t>
            </w:r>
            <w:proofErr w:type="spellEnd"/>
            <w:r w:rsidRPr="00EE4064">
              <w:rPr>
                <w:sz w:val="20"/>
              </w:rPr>
              <w:t>;</w:t>
            </w:r>
          </w:p>
        </w:tc>
      </w:tr>
      <w:tr w:rsidR="008B4100" w:rsidRPr="00EE4064" w14:paraId="6AF6B7FC" w14:textId="77777777" w:rsidTr="00B528B8">
        <w:tc>
          <w:tcPr>
            <w:tcW w:w="606" w:type="dxa"/>
          </w:tcPr>
          <w:p w14:paraId="24BB10D2" w14:textId="77777777" w:rsidR="008B4100" w:rsidRPr="00EE4064" w:rsidRDefault="008B4100" w:rsidP="002B4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0" w:type="dxa"/>
            <w:gridSpan w:val="10"/>
          </w:tcPr>
          <w:p w14:paraId="37810056" w14:textId="77777777" w:rsidR="008B4100" w:rsidRPr="00EE4064" w:rsidRDefault="008B4100" w:rsidP="002B429E">
            <w:pPr>
              <w:numPr>
                <w:ilvl w:val="0"/>
                <w:numId w:val="1"/>
              </w:numPr>
              <w:ind w:left="317" w:hanging="283"/>
              <w:rPr>
                <w:sz w:val="20"/>
              </w:rPr>
            </w:pPr>
            <w:r w:rsidRPr="00EE4064">
              <w:rPr>
                <w:rFonts w:eastAsia="Calibri"/>
                <w:sz w:val="20"/>
              </w:rPr>
              <w:t>оптика повер</w:t>
            </w:r>
            <w:r w:rsidRPr="00EE4064">
              <w:rPr>
                <w:sz w:val="20"/>
              </w:rPr>
              <w:t>хности моря и морской атмосферы;</w:t>
            </w:r>
          </w:p>
        </w:tc>
      </w:tr>
      <w:tr w:rsidR="008B4100" w:rsidRPr="00EE4064" w14:paraId="24C6C6F7" w14:textId="77777777" w:rsidTr="00B528B8">
        <w:tc>
          <w:tcPr>
            <w:tcW w:w="606" w:type="dxa"/>
          </w:tcPr>
          <w:p w14:paraId="15FD2919" w14:textId="77777777" w:rsidR="008B4100" w:rsidRPr="00EE4064" w:rsidRDefault="008B4100" w:rsidP="002B4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0" w:type="dxa"/>
            <w:gridSpan w:val="10"/>
          </w:tcPr>
          <w:p w14:paraId="2C1E62F3" w14:textId="77777777" w:rsidR="008B4100" w:rsidRPr="00EE4064" w:rsidRDefault="008B4100" w:rsidP="002B429E">
            <w:pPr>
              <w:numPr>
                <w:ilvl w:val="0"/>
                <w:numId w:val="1"/>
              </w:numPr>
              <w:ind w:left="317" w:hanging="283"/>
              <w:rPr>
                <w:sz w:val="20"/>
              </w:rPr>
            </w:pPr>
            <w:r w:rsidRPr="00EE4064">
              <w:rPr>
                <w:rFonts w:eastAsia="Calibri"/>
                <w:sz w:val="20"/>
              </w:rPr>
              <w:t>приборы для измерения оптических характеристик;</w:t>
            </w:r>
          </w:p>
        </w:tc>
      </w:tr>
      <w:tr w:rsidR="008B4100" w:rsidRPr="00EE4064" w14:paraId="6B343387" w14:textId="77777777" w:rsidTr="00B528B8">
        <w:tc>
          <w:tcPr>
            <w:tcW w:w="606" w:type="dxa"/>
          </w:tcPr>
          <w:p w14:paraId="78CBBE87" w14:textId="77777777" w:rsidR="008B4100" w:rsidRPr="00EE4064" w:rsidRDefault="008B4100" w:rsidP="002B4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0" w:type="dxa"/>
            <w:gridSpan w:val="10"/>
          </w:tcPr>
          <w:p w14:paraId="3B594837" w14:textId="77777777" w:rsidR="008B4100" w:rsidRPr="00EE4064" w:rsidRDefault="008B4100" w:rsidP="002B429E">
            <w:pPr>
              <w:numPr>
                <w:ilvl w:val="0"/>
                <w:numId w:val="1"/>
              </w:numPr>
              <w:ind w:left="317" w:hanging="283"/>
              <w:rPr>
                <w:sz w:val="20"/>
              </w:rPr>
            </w:pPr>
            <w:r w:rsidRPr="00EE4064">
              <w:rPr>
                <w:rFonts w:eastAsia="Calibri"/>
                <w:sz w:val="20"/>
              </w:rPr>
              <w:t>оптика полярных морей;</w:t>
            </w:r>
          </w:p>
        </w:tc>
      </w:tr>
      <w:tr w:rsidR="008B4100" w:rsidRPr="00EE4064" w14:paraId="1546E931" w14:textId="77777777" w:rsidTr="00B528B8">
        <w:tc>
          <w:tcPr>
            <w:tcW w:w="606" w:type="dxa"/>
          </w:tcPr>
          <w:p w14:paraId="4CA9C22B" w14:textId="77777777" w:rsidR="008B4100" w:rsidRPr="00EE4064" w:rsidRDefault="008B4100" w:rsidP="002B4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0" w:type="dxa"/>
            <w:gridSpan w:val="10"/>
          </w:tcPr>
          <w:p w14:paraId="278ADCD7" w14:textId="77777777" w:rsidR="008B4100" w:rsidRPr="00EE4064" w:rsidRDefault="008B4100" w:rsidP="008B4100">
            <w:pPr>
              <w:numPr>
                <w:ilvl w:val="0"/>
                <w:numId w:val="1"/>
              </w:numPr>
              <w:ind w:left="317" w:hanging="283"/>
              <w:rPr>
                <w:sz w:val="20"/>
              </w:rPr>
            </w:pPr>
            <w:r w:rsidRPr="00EE4064">
              <w:rPr>
                <w:sz w:val="20"/>
              </w:rPr>
              <w:t>изменчивость гидрооптических характеристик в зависимости от гидрофизических процессов.</w:t>
            </w:r>
          </w:p>
        </w:tc>
      </w:tr>
      <w:tr w:rsidR="002B429E" w:rsidRPr="00A16489" w14:paraId="536B062B" w14:textId="77777777" w:rsidTr="00B528B8">
        <w:tc>
          <w:tcPr>
            <w:tcW w:w="10576" w:type="dxa"/>
            <w:gridSpan w:val="11"/>
          </w:tcPr>
          <w:p w14:paraId="5C6CC268" w14:textId="77777777" w:rsidR="002B429E" w:rsidRPr="00963503" w:rsidRDefault="002B429E" w:rsidP="00921DFB">
            <w:pPr>
              <w:spacing w:after="120"/>
              <w:jc w:val="center"/>
            </w:pPr>
            <w:r>
              <w:rPr>
                <w:i/>
                <w:sz w:val="18"/>
              </w:rPr>
              <w:t>(нужное отметить)</w:t>
            </w:r>
          </w:p>
        </w:tc>
      </w:tr>
      <w:tr w:rsidR="008153B2" w14:paraId="686860F5" w14:textId="77777777" w:rsidTr="00B528B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7104" w:type="dxa"/>
            <w:gridSpan w:val="8"/>
          </w:tcPr>
          <w:p w14:paraId="4BD87929" w14:textId="77777777" w:rsidR="008153B2" w:rsidRDefault="008153B2">
            <w:pPr>
              <w:pStyle w:val="a4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Необходимо подготовить д</w:t>
            </w:r>
            <w:r w:rsidR="0004130F">
              <w:rPr>
                <w:szCs w:val="24"/>
              </w:rPr>
              <w:t>оговор на участие в конференции</w:t>
            </w:r>
          </w:p>
        </w:tc>
        <w:tc>
          <w:tcPr>
            <w:tcW w:w="3472" w:type="dxa"/>
            <w:gridSpan w:val="3"/>
          </w:tcPr>
          <w:p w14:paraId="4AACF60E" w14:textId="77777777" w:rsidR="008153B2" w:rsidRDefault="008153B2">
            <w:pPr>
              <w:pStyle w:val="a4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</w:tr>
      <w:tr w:rsidR="00962480" w14:paraId="042A9490" w14:textId="77777777" w:rsidTr="00B528B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576" w:type="dxa"/>
            <w:gridSpan w:val="11"/>
          </w:tcPr>
          <w:p w14:paraId="075C8A19" w14:textId="77777777" w:rsidR="00962480" w:rsidRDefault="00891C4A" w:rsidP="00891C4A">
            <w:pPr>
              <w:ind w:firstLine="730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</w:t>
            </w:r>
            <w:r w:rsidR="00962480">
              <w:rPr>
                <w:i/>
                <w:sz w:val="18"/>
              </w:rPr>
              <w:t>(да, нет)</w:t>
            </w:r>
          </w:p>
        </w:tc>
      </w:tr>
      <w:tr w:rsidR="00B528B8" w14:paraId="3A07657A" w14:textId="77777777" w:rsidTr="00B528B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7155" w:type="dxa"/>
            <w:gridSpan w:val="9"/>
          </w:tcPr>
          <w:p w14:paraId="0FC4E23D" w14:textId="2DF308A5" w:rsidR="00B528B8" w:rsidRDefault="00B528B8" w:rsidP="00B528B8">
            <w:pPr>
              <w:rPr>
                <w:i/>
                <w:sz w:val="18"/>
              </w:rPr>
            </w:pPr>
            <w:r>
              <w:t>Согласен (-сна) на обработку персональной информации</w:t>
            </w:r>
          </w:p>
        </w:tc>
        <w:tc>
          <w:tcPr>
            <w:tcW w:w="3421" w:type="dxa"/>
            <w:gridSpan w:val="2"/>
          </w:tcPr>
          <w:p w14:paraId="6FE18710" w14:textId="3E59A2BC" w:rsidR="00B528B8" w:rsidRDefault="00B528B8" w:rsidP="00B528B8">
            <w:pPr>
              <w:rPr>
                <w:i/>
                <w:sz w:val="18"/>
              </w:rPr>
            </w:pPr>
          </w:p>
        </w:tc>
      </w:tr>
      <w:tr w:rsidR="00B528B8" w14:paraId="5F24FA9F" w14:textId="77777777" w:rsidTr="00B528B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576" w:type="dxa"/>
            <w:gridSpan w:val="11"/>
          </w:tcPr>
          <w:p w14:paraId="7FAB067E" w14:textId="34264A26" w:rsidR="00B528B8" w:rsidRDefault="00B528B8" w:rsidP="00891C4A">
            <w:pPr>
              <w:ind w:firstLine="7302"/>
              <w:rPr>
                <w:i/>
                <w:sz w:val="18"/>
              </w:rPr>
            </w:pPr>
            <w:r>
              <w:rPr>
                <w:i/>
                <w:sz w:val="18"/>
              </w:rPr>
              <w:t>(да, нет)</w:t>
            </w:r>
          </w:p>
        </w:tc>
      </w:tr>
      <w:tr w:rsidR="00963503" w14:paraId="2CA1C427" w14:textId="77777777" w:rsidTr="00B528B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576" w:type="dxa"/>
            <w:gridSpan w:val="11"/>
          </w:tcPr>
          <w:p w14:paraId="7092039E" w14:textId="77777777" w:rsidR="00963503" w:rsidRPr="00B528B8" w:rsidRDefault="00963503" w:rsidP="0024711A">
            <w:pPr>
              <w:pStyle w:val="a4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</w:tr>
      <w:tr w:rsidR="00963503" w14:paraId="3458EB48" w14:textId="77777777" w:rsidTr="00B528B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448" w:type="dxa"/>
            <w:gridSpan w:val="6"/>
          </w:tcPr>
          <w:p w14:paraId="54EEDA78" w14:textId="77777777" w:rsidR="00963503" w:rsidRPr="007A79BF" w:rsidRDefault="00963503" w:rsidP="002471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i/>
                <w:szCs w:val="24"/>
              </w:rPr>
            </w:pPr>
          </w:p>
        </w:tc>
        <w:tc>
          <w:tcPr>
            <w:tcW w:w="5128" w:type="dxa"/>
            <w:gridSpan w:val="5"/>
          </w:tcPr>
          <w:p w14:paraId="6A400050" w14:textId="77777777" w:rsidR="00963503" w:rsidRPr="007A79BF" w:rsidRDefault="00963503" w:rsidP="002471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i/>
                <w:szCs w:val="24"/>
              </w:rPr>
            </w:pPr>
          </w:p>
        </w:tc>
      </w:tr>
      <w:tr w:rsidR="00963503" w14:paraId="0A675582" w14:textId="77777777" w:rsidTr="00B528B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576" w:type="dxa"/>
            <w:gridSpan w:val="11"/>
          </w:tcPr>
          <w:p w14:paraId="52470A6A" w14:textId="77777777" w:rsidR="00963503" w:rsidRDefault="00963503" w:rsidP="0024711A">
            <w:pPr>
              <w:jc w:val="center"/>
              <w:rPr>
                <w:i/>
                <w:sz w:val="18"/>
              </w:rPr>
            </w:pPr>
          </w:p>
        </w:tc>
      </w:tr>
    </w:tbl>
    <w:p w14:paraId="39481D44" w14:textId="77777777" w:rsidR="00BB3E9F" w:rsidRPr="007A79BF" w:rsidRDefault="00BB3E9F">
      <w:pPr>
        <w:rPr>
          <w:sz w:val="16"/>
          <w:szCs w:val="16"/>
        </w:rPr>
      </w:pPr>
    </w:p>
    <w:p w14:paraId="1E9786A8" w14:textId="6ADD9E51" w:rsidR="00962480" w:rsidRDefault="00962480" w:rsidP="002D3752">
      <w:pPr>
        <w:pStyle w:val="20"/>
        <w:ind w:left="0"/>
      </w:pPr>
      <w:r>
        <w:t xml:space="preserve">Пожалуйста, заполните регистрационную форму </w:t>
      </w:r>
      <w:r w:rsidRPr="007A79BF">
        <w:rPr>
          <w:b/>
          <w:u w:val="single"/>
        </w:rPr>
        <w:t>на каждого участника</w:t>
      </w:r>
      <w:r>
        <w:t xml:space="preserve"> и отправьте </w:t>
      </w:r>
      <w:r w:rsidR="00891C4A">
        <w:t>по электронной почте</w:t>
      </w:r>
      <w:r w:rsidR="00D13732" w:rsidRPr="00D13732">
        <w:t xml:space="preserve"> </w:t>
      </w:r>
      <w:hyperlink r:id="rId9" w:history="1">
        <w:r w:rsidR="00B67679" w:rsidRPr="00570252">
          <w:rPr>
            <w:rStyle w:val="a3"/>
          </w:rPr>
          <w:t>onw</w:t>
        </w:r>
        <w:r w:rsidR="00B67679" w:rsidRPr="00570252">
          <w:rPr>
            <w:rStyle w:val="a3"/>
            <w:lang w:val="en-US"/>
          </w:rPr>
          <w:t>conf</w:t>
        </w:r>
        <w:r w:rsidR="00B67679" w:rsidRPr="00570252">
          <w:rPr>
            <w:rStyle w:val="a3"/>
          </w:rPr>
          <w:t>@mail.ru</w:t>
        </w:r>
      </w:hyperlink>
      <w:r w:rsidR="00256D59" w:rsidRPr="00256D59">
        <w:t xml:space="preserve"> </w:t>
      </w:r>
      <w:r w:rsidR="00891C4A">
        <w:t xml:space="preserve">до </w:t>
      </w:r>
      <w:r w:rsidR="00E14EEB">
        <w:t>1-го июля</w:t>
      </w:r>
      <w:r>
        <w:t xml:space="preserve"> 20</w:t>
      </w:r>
      <w:r w:rsidR="00E14EEB">
        <w:t>2</w:t>
      </w:r>
      <w:r w:rsidR="00B528B8" w:rsidRPr="00B528B8">
        <w:t>5</w:t>
      </w:r>
      <w:r>
        <w:t xml:space="preserve"> г. </w:t>
      </w:r>
    </w:p>
    <w:p w14:paraId="3615A36A" w14:textId="77777777" w:rsidR="00891C4A" w:rsidRPr="007A79BF" w:rsidRDefault="00891C4A" w:rsidP="0053660F">
      <w:pPr>
        <w:rPr>
          <w:sz w:val="16"/>
          <w:szCs w:val="16"/>
        </w:rPr>
      </w:pPr>
    </w:p>
    <w:sectPr w:rsidR="00891C4A" w:rsidRPr="007A79BF" w:rsidSect="00E1297E">
      <w:pgSz w:w="11906" w:h="16838"/>
      <w:pgMar w:top="709" w:right="851" w:bottom="360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0515F" w14:textId="77777777" w:rsidR="00245CBF" w:rsidRDefault="00245CBF">
      <w:r>
        <w:separator/>
      </w:r>
    </w:p>
  </w:endnote>
  <w:endnote w:type="continuationSeparator" w:id="0">
    <w:p w14:paraId="791F9CD4" w14:textId="77777777" w:rsidR="00245CBF" w:rsidRDefault="0024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80F39" w14:textId="77777777" w:rsidR="00245CBF" w:rsidRDefault="00245CBF">
      <w:r>
        <w:separator/>
      </w:r>
    </w:p>
  </w:footnote>
  <w:footnote w:type="continuationSeparator" w:id="0">
    <w:p w14:paraId="3DCC1319" w14:textId="77777777" w:rsidR="00245CBF" w:rsidRDefault="0024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D3162"/>
    <w:multiLevelType w:val="hybridMultilevel"/>
    <w:tmpl w:val="8AB248BC"/>
    <w:lvl w:ilvl="0" w:tplc="403C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79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6B"/>
    <w:rsid w:val="000066BC"/>
    <w:rsid w:val="00030EFD"/>
    <w:rsid w:val="0004130F"/>
    <w:rsid w:val="00081D19"/>
    <w:rsid w:val="000D28BA"/>
    <w:rsid w:val="00112E74"/>
    <w:rsid w:val="00174979"/>
    <w:rsid w:val="00192B3E"/>
    <w:rsid w:val="001967BC"/>
    <w:rsid w:val="001C7137"/>
    <w:rsid w:val="001E7B03"/>
    <w:rsid w:val="00217D6B"/>
    <w:rsid w:val="00233F9C"/>
    <w:rsid w:val="00245CBF"/>
    <w:rsid w:val="0024711A"/>
    <w:rsid w:val="00255A47"/>
    <w:rsid w:val="00256D59"/>
    <w:rsid w:val="002907C8"/>
    <w:rsid w:val="002B429E"/>
    <w:rsid w:val="002C6661"/>
    <w:rsid w:val="002D3752"/>
    <w:rsid w:val="003074FC"/>
    <w:rsid w:val="00307A98"/>
    <w:rsid w:val="00317F6E"/>
    <w:rsid w:val="0034273D"/>
    <w:rsid w:val="003D14EF"/>
    <w:rsid w:val="00415E17"/>
    <w:rsid w:val="004314FB"/>
    <w:rsid w:val="00445393"/>
    <w:rsid w:val="004539C4"/>
    <w:rsid w:val="00473932"/>
    <w:rsid w:val="0053660F"/>
    <w:rsid w:val="00561546"/>
    <w:rsid w:val="00567B83"/>
    <w:rsid w:val="005B35A1"/>
    <w:rsid w:val="005D1C9E"/>
    <w:rsid w:val="005E7A09"/>
    <w:rsid w:val="005F05DE"/>
    <w:rsid w:val="005F7A54"/>
    <w:rsid w:val="00626F7E"/>
    <w:rsid w:val="006730E8"/>
    <w:rsid w:val="006D7DDF"/>
    <w:rsid w:val="006F3EFA"/>
    <w:rsid w:val="006F6434"/>
    <w:rsid w:val="00740F6E"/>
    <w:rsid w:val="00766C4B"/>
    <w:rsid w:val="007A1116"/>
    <w:rsid w:val="007A79BF"/>
    <w:rsid w:val="007E4517"/>
    <w:rsid w:val="007E629F"/>
    <w:rsid w:val="008153B2"/>
    <w:rsid w:val="00891C4A"/>
    <w:rsid w:val="00894945"/>
    <w:rsid w:val="008B4100"/>
    <w:rsid w:val="00921DFB"/>
    <w:rsid w:val="00951733"/>
    <w:rsid w:val="00962212"/>
    <w:rsid w:val="00962480"/>
    <w:rsid w:val="00963503"/>
    <w:rsid w:val="00971976"/>
    <w:rsid w:val="009A1119"/>
    <w:rsid w:val="00A16489"/>
    <w:rsid w:val="00AA4275"/>
    <w:rsid w:val="00AB10F9"/>
    <w:rsid w:val="00AD5CB9"/>
    <w:rsid w:val="00B25C54"/>
    <w:rsid w:val="00B328F3"/>
    <w:rsid w:val="00B528B8"/>
    <w:rsid w:val="00B67679"/>
    <w:rsid w:val="00B82DAC"/>
    <w:rsid w:val="00BB3E9F"/>
    <w:rsid w:val="00C339D4"/>
    <w:rsid w:val="00C564FE"/>
    <w:rsid w:val="00C56DEF"/>
    <w:rsid w:val="00C61F13"/>
    <w:rsid w:val="00CD36EA"/>
    <w:rsid w:val="00D127EF"/>
    <w:rsid w:val="00D13732"/>
    <w:rsid w:val="00D26655"/>
    <w:rsid w:val="00D601DB"/>
    <w:rsid w:val="00D767E6"/>
    <w:rsid w:val="00D9470E"/>
    <w:rsid w:val="00DB713E"/>
    <w:rsid w:val="00E1297E"/>
    <w:rsid w:val="00E14EEB"/>
    <w:rsid w:val="00E31584"/>
    <w:rsid w:val="00E7014B"/>
    <w:rsid w:val="00EB2B95"/>
    <w:rsid w:val="00EC5E65"/>
    <w:rsid w:val="00EE4064"/>
    <w:rsid w:val="00F06D1F"/>
    <w:rsid w:val="00F141E2"/>
    <w:rsid w:val="00F95D5F"/>
    <w:rsid w:val="00FA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8794A3"/>
  <w15:docId w15:val="{98B21C1A-A0F8-406E-A8D4-F27E25D9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caps/>
      <w:szCs w:val="20"/>
      <w:lang w:val="en-US"/>
    </w:rPr>
  </w:style>
  <w:style w:type="paragraph" w:styleId="2">
    <w:name w:val="heading 2"/>
    <w:basedOn w:val="a"/>
    <w:next w:val="a"/>
    <w:qFormat/>
    <w:pPr>
      <w:keepNext/>
      <w:tabs>
        <w:tab w:val="left" w:pos="-142"/>
      </w:tabs>
      <w:spacing w:line="360" w:lineRule="auto"/>
      <w:ind w:left="284" w:right="284"/>
      <w:outlineLvl w:val="1"/>
    </w:pPr>
    <w:rPr>
      <w:b/>
      <w:caps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framePr w:w="4860" w:h="1800" w:hSpace="180" w:wrap="around" w:vAnchor="text" w:hAnchor="page" w:x="1090" w:y="301"/>
      <w:jc w:val="center"/>
      <w:outlineLvl w:val="3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  <w:rPr>
      <w:szCs w:val="20"/>
    </w:rPr>
  </w:style>
  <w:style w:type="paragraph" w:styleId="a6">
    <w:name w:val="Body Text Indent"/>
    <w:basedOn w:val="a"/>
    <w:pPr>
      <w:ind w:firstLine="567"/>
      <w:jc w:val="both"/>
    </w:pPr>
    <w:rPr>
      <w:sz w:val="22"/>
      <w:szCs w:val="20"/>
    </w:rPr>
  </w:style>
  <w:style w:type="paragraph" w:styleId="20">
    <w:name w:val="Body Text Indent 2"/>
    <w:basedOn w:val="a"/>
    <w:pPr>
      <w:ind w:left="-540"/>
      <w:jc w:val="both"/>
    </w:pPr>
  </w:style>
  <w:style w:type="paragraph" w:styleId="a7">
    <w:name w:val="Body Text"/>
    <w:basedOn w:val="a"/>
    <w:pPr>
      <w:spacing w:line="360" w:lineRule="auto"/>
      <w:jc w:val="both"/>
    </w:pPr>
    <w:rPr>
      <w:szCs w:val="20"/>
      <w:lang w:val="en-US"/>
    </w:rPr>
  </w:style>
  <w:style w:type="character" w:styleId="a8">
    <w:name w:val="FollowedHyperlink"/>
    <w:basedOn w:val="a0"/>
    <w:rPr>
      <w:color w:val="800080"/>
      <w:u w:val="single"/>
    </w:rPr>
  </w:style>
  <w:style w:type="table" w:styleId="a9">
    <w:name w:val="Table Grid"/>
    <w:basedOn w:val="a1"/>
    <w:rsid w:val="0056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A79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A79B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963503"/>
    <w:rPr>
      <w:sz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56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wconf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wcon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СППП</Company>
  <LinksUpToDate>false</LinksUpToDate>
  <CharactersWithSpaces>1520</CharactersWithSpaces>
  <SharedDoc>false</SharedDoc>
  <HLinks>
    <vt:vector size="30" baseType="variant">
      <vt:variant>
        <vt:i4>1769575</vt:i4>
      </vt:variant>
      <vt:variant>
        <vt:i4>15</vt:i4>
      </vt:variant>
      <vt:variant>
        <vt:i4>0</vt:i4>
      </vt:variant>
      <vt:variant>
        <vt:i4>5</vt:i4>
      </vt:variant>
      <vt:variant>
        <vt:lpwstr>mailto:mfp@mail.wplus.net</vt:lpwstr>
      </vt:variant>
      <vt:variant>
        <vt:lpwstr/>
      </vt:variant>
      <vt:variant>
        <vt:i4>7340159</vt:i4>
      </vt:variant>
      <vt:variant>
        <vt:i4>12</vt:i4>
      </vt:variant>
      <vt:variant>
        <vt:i4>0</vt:i4>
      </vt:variant>
      <vt:variant>
        <vt:i4>5</vt:i4>
      </vt:variant>
      <vt:variant>
        <vt:lpwstr>http://www.oceanpribor.ru/</vt:lpwstr>
      </vt:variant>
      <vt:variant>
        <vt:lpwstr/>
      </vt:variant>
      <vt:variant>
        <vt:i4>1769575</vt:i4>
      </vt:variant>
      <vt:variant>
        <vt:i4>9</vt:i4>
      </vt:variant>
      <vt:variant>
        <vt:i4>0</vt:i4>
      </vt:variant>
      <vt:variant>
        <vt:i4>5</vt:i4>
      </vt:variant>
      <vt:variant>
        <vt:lpwstr>mailto:mfp@mail.wplus.net</vt:lpwstr>
      </vt:variant>
      <vt:variant>
        <vt:lpwstr/>
      </vt:variant>
      <vt:variant>
        <vt:i4>524408</vt:i4>
      </vt:variant>
      <vt:variant>
        <vt:i4>6</vt:i4>
      </vt:variant>
      <vt:variant>
        <vt:i4>0</vt:i4>
      </vt:variant>
      <vt:variant>
        <vt:i4>5</vt:i4>
      </vt:variant>
      <vt:variant>
        <vt:lpwstr>mailto:sppp@spbrc.nw.ru</vt:lpwstr>
      </vt:variant>
      <vt:variant>
        <vt:lpwstr/>
      </vt:variant>
      <vt:variant>
        <vt:i4>7340159</vt:i4>
      </vt:variant>
      <vt:variant>
        <vt:i4>3</vt:i4>
      </vt:variant>
      <vt:variant>
        <vt:i4>0</vt:i4>
      </vt:variant>
      <vt:variant>
        <vt:i4>5</vt:i4>
      </vt:variant>
      <vt:variant>
        <vt:lpwstr>http://www.oceanpribor.ru/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</dc:creator>
  <cp:lastModifiedBy>Глухов</cp:lastModifiedBy>
  <cp:revision>4</cp:revision>
  <cp:lastPrinted>2013-11-08T07:53:00Z</cp:lastPrinted>
  <dcterms:created xsi:type="dcterms:W3CDTF">2025-04-14T13:07:00Z</dcterms:created>
  <dcterms:modified xsi:type="dcterms:W3CDTF">2025-04-15T16:04:00Z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-1924713783</vt:i4>
  </property>
  <property fmtid="{D5CDD505-2E9C-101B-9397-08002B2CF9AE}" pid="3" name="_EmailSubject">
    <vt:lpwstr>ГА-2006</vt:lpwstr>
  </property>
  <property fmtid="{D5CDD505-2E9C-101B-9397-08002B2CF9AE}" pid="4" name="_AuthorEmail">
    <vt:lpwstr>mfpga@list.ru</vt:lpwstr>
  </property>
  <property fmtid="{D5CDD505-2E9C-101B-9397-08002B2CF9AE}" pid="5" name="_AuthorEmailDisplayName">
    <vt:lpwstr>mfpga</vt:lpwstr>
  </property>
  <property fmtid="{D5CDD505-2E9C-101B-9397-08002B2CF9AE}" pid="6" name="_ReviewingToolsShownOnce">
    <vt:lpwstr/>
  </property>
</Properties>
</file>